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 ContentType="application/octet-stream"/>
  <Override PartName="/word/media/024ca34df660cd40df3e95b4b0a76b40c7997ea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b0bd4829df917f94be5e534ca5355b112d75f58"/>
    <w:p>
      <w:pPr>
        <w:pStyle w:val="Heading1"/>
      </w:pPr>
      <w:r>
        <w:t xml:space="preserve">Emergency Plan for Mosque &amp; Community Premises</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Mosque / Premises Name</w:t>
            </w:r>
          </w:p>
        </w:tc>
        <w:tc>
          <w:tcPr/>
          <w:p>
            <w:pPr>
              <w:pStyle w:val="Compact"/>
            </w:pPr>
            <w:r>
              <w:t xml:space="preserve">_______________</w:t>
            </w:r>
          </w:p>
        </w:tc>
      </w:tr>
      <w:tr>
        <w:tc>
          <w:tcPr/>
          <w:p>
            <w:pPr>
              <w:pStyle w:val="Compact"/>
            </w:pPr>
            <w:r>
              <w:rPr>
                <w:b/>
                <w:bCs/>
              </w:rPr>
              <w:t xml:space="preserve">Address</w:t>
            </w:r>
          </w:p>
        </w:tc>
        <w:tc>
          <w:tcPr/>
          <w:p>
            <w:pPr>
              <w:pStyle w:val="Compact"/>
            </w:pPr>
            <w:r>
              <w:t xml:space="preserve">_______________</w:t>
            </w:r>
          </w:p>
        </w:tc>
      </w:tr>
      <w:tr>
        <w:tc>
          <w:tcPr/>
          <w:p>
            <w:pPr>
              <w:pStyle w:val="Compact"/>
            </w:pPr>
            <w:r>
              <w:rPr>
                <w:b/>
                <w:bCs/>
              </w:rPr>
              <w:t xml:space="preserve">Postcode</w:t>
            </w:r>
          </w:p>
        </w:tc>
        <w:tc>
          <w:tcPr/>
          <w:p>
            <w:pPr>
              <w:pStyle w:val="Compact"/>
            </w:pPr>
            <w:r>
              <w:t xml:space="preserve">_______________</w:t>
            </w:r>
          </w:p>
        </w:tc>
      </w:tr>
      <w:tr>
        <w:tc>
          <w:tcPr/>
          <w:p>
            <w:pPr>
              <w:pStyle w:val="Compact"/>
            </w:pPr>
            <w:r>
              <w:rPr>
                <w:b/>
                <w:bCs/>
              </w:rPr>
              <w:t xml:space="preserve">Completed By</w:t>
            </w:r>
          </w:p>
        </w:tc>
        <w:tc>
          <w:tcPr/>
          <w:p>
            <w:pPr>
              <w:pStyle w:val="Compact"/>
            </w:pPr>
            <w:r>
              <w:t xml:space="preserve">_______________</w:t>
            </w:r>
          </w:p>
        </w:tc>
      </w:tr>
      <w:tr>
        <w:tc>
          <w:tcPr/>
          <w:p>
            <w:pPr>
              <w:pStyle w:val="Compact"/>
            </w:pPr>
            <w:r>
              <w:rPr>
                <w:b/>
                <w:bCs/>
              </w:rPr>
              <w:t xml:space="preserve">Role</w:t>
            </w:r>
          </w:p>
        </w:tc>
        <w:tc>
          <w:tcPr/>
          <w:p>
            <w:pPr>
              <w:pStyle w:val="Compact"/>
            </w:pPr>
            <w:r>
              <w:t xml:space="preserve">_______________</w:t>
            </w:r>
          </w:p>
        </w:tc>
      </w:tr>
      <w:tr>
        <w:tc>
          <w:tcPr/>
          <w:p>
            <w:pPr>
              <w:pStyle w:val="Compact"/>
            </w:pPr>
            <w:r>
              <w:rPr>
                <w:b/>
                <w:bCs/>
              </w:rPr>
              <w:t xml:space="preserve">Date Completed</w:t>
            </w:r>
          </w:p>
        </w:tc>
        <w:tc>
          <w:tcPr/>
          <w:p>
            <w:pPr>
              <w:pStyle w:val="Compact"/>
            </w:pPr>
            <w:r>
              <w:t xml:space="preserve">_______________</w:t>
            </w:r>
          </w:p>
        </w:tc>
      </w:tr>
      <w:tr>
        <w:tc>
          <w:tcPr/>
          <w:p>
            <w:pPr>
              <w:pStyle w:val="Compact"/>
            </w:pPr>
            <w:r>
              <w:rPr>
                <w:b/>
                <w:bCs/>
              </w:rPr>
              <w:t xml:space="preserve">Review Date</w:t>
            </w:r>
          </w:p>
        </w:tc>
        <w:tc>
          <w:tcPr/>
          <w:p>
            <w:pPr>
              <w:pStyle w:val="Compact"/>
            </w:pPr>
            <w:r>
              <w:t xml:space="preserve">_______________</w:t>
            </w:r>
            <w:r>
              <w:t xml:space="preserve"> </w:t>
            </w:r>
            <w:r>
              <w:rPr>
                <w:i/>
                <w:iCs/>
              </w:rPr>
              <w:t xml:space="preserve">(12 months from completion date)</w:t>
            </w:r>
          </w:p>
        </w:tc>
      </w:tr>
    </w:tbl>
    <w:p>
      <w:pPr>
        <w:pStyle w:val="BlockText"/>
      </w:pPr>
      <w:r>
        <w:rPr>
          <w:b/>
          <w:bCs/>
        </w:rPr>
        <w:t xml:space="preserve">How to use this template:</w:t>
      </w:r>
      <w:r>
        <w:t xml:space="preserve"> </w:t>
      </w:r>
      <w:r>
        <w:t xml:space="preserve">Fill in every section that applies to your premises. Replace all blank lines (</w:t>
      </w:r>
      <w:r>
        <w:rPr>
          <w:rStyle w:val="VerbatimChar"/>
        </w:rPr>
        <w:t xml:space="preserve">_______________</w:t>
      </w:r>
      <w:r>
        <w:t xml:space="preserve">) and bracketed placeholders (</w:t>
      </w:r>
      <w:r>
        <w:rPr>
          <w:rStyle w:val="VerbatimChar"/>
        </w:rPr>
        <w:t xml:space="preserve">[fillable]</w:t>
      </w:r>
      <w:r>
        <w:t xml:space="preserve">) with your own information. Where tables are provided, add or remove rows as needed. Once completed, print copies for key holders and store a digital copy securely. Review the entire plan at least once a year and after any incident.</w:t>
      </w:r>
    </w:p>
    <w:p>
      <w:r>
        <w:pict>
          <v:rect style="width:0;height:1.5pt" o:hralign="center" o:hrstd="t" o:hr="t"/>
        </w:pict>
      </w:r>
    </w:p>
    <w:bookmarkStart w:id="22" w:name="premises-overview"/>
    <w:p>
      <w:pPr>
        <w:pStyle w:val="Heading2"/>
      </w:pPr>
      <w:r>
        <w:t xml:space="preserve">1. Premises Overview</w:t>
      </w:r>
    </w:p>
    <w:bookmarkStart w:id="17" w:name="building-description"/>
    <w:p>
      <w:pPr>
        <w:pStyle w:val="Heading3"/>
      </w:pPr>
      <w:r>
        <w:t xml:space="preserve">Building Description</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Type of building</w:t>
            </w:r>
            <w:r>
              <w:t xml:space="preserve"> </w:t>
            </w:r>
            <w:r>
              <w:rPr>
                <w:i/>
                <w:iCs/>
              </w:rPr>
              <w:t xml:space="preserve">(e.g. purpose-built mosque, converted house, community centre)</w:t>
            </w:r>
          </w:p>
        </w:tc>
        <w:tc>
          <w:tcPr/>
          <w:p>
            <w:pPr>
              <w:pStyle w:val="Compact"/>
            </w:pPr>
            <w:r>
              <w:t xml:space="preserve">_______________</w:t>
            </w:r>
          </w:p>
        </w:tc>
      </w:tr>
      <w:tr>
        <w:tc>
          <w:tcPr/>
          <w:p>
            <w:pPr>
              <w:pStyle w:val="Compact"/>
            </w:pPr>
            <w:r>
              <w:rPr>
                <w:b/>
                <w:bCs/>
              </w:rPr>
              <w:t xml:space="preserve">Number of floors</w:t>
            </w:r>
          </w:p>
        </w:tc>
        <w:tc>
          <w:tcPr/>
          <w:p>
            <w:pPr>
              <w:pStyle w:val="Compact"/>
            </w:pPr>
            <w:r>
              <w:t xml:space="preserve">_______________</w:t>
            </w:r>
          </w:p>
        </w:tc>
      </w:tr>
      <w:tr>
        <w:tc>
          <w:tcPr/>
          <w:p>
            <w:pPr>
              <w:pStyle w:val="Compact"/>
            </w:pPr>
            <w:r>
              <w:rPr>
                <w:b/>
                <w:bCs/>
              </w:rPr>
              <w:t xml:space="preserve">Main rooms and their use</w:t>
            </w:r>
          </w:p>
        </w:tc>
        <w:tc>
          <w:tcPr/>
          <w:p>
            <w:pPr>
              <w:pStyle w:val="Compact"/>
            </w:pPr>
            <w:r>
              <w:t xml:space="preserve">_______________</w:t>
            </w:r>
          </w:p>
        </w:tc>
      </w:tr>
      <w:tr>
        <w:tc>
          <w:tcPr/>
          <w:p>
            <w:pPr>
              <w:pStyle w:val="Compact"/>
            </w:pPr>
            <w:r>
              <w:rPr>
                <w:b/>
                <w:bCs/>
              </w:rPr>
              <w:t xml:space="preserve">Maximum capacity</w:t>
            </w:r>
            <w:r>
              <w:t xml:space="preserve"> </w:t>
            </w:r>
            <w:r>
              <w:rPr>
                <w:i/>
                <w:iCs/>
              </w:rPr>
              <w:t xml:space="preserve">(total across all rooms)</w:t>
            </w:r>
          </w:p>
        </w:tc>
        <w:tc>
          <w:tcPr/>
          <w:p>
            <w:pPr>
              <w:pStyle w:val="Compact"/>
            </w:pPr>
            <w:r>
              <w:t xml:space="preserve">_______________</w:t>
            </w:r>
          </w:p>
        </w:tc>
      </w:tr>
      <w:tr>
        <w:tc>
          <w:tcPr/>
          <w:p>
            <w:pPr>
              <w:pStyle w:val="Compact"/>
            </w:pPr>
            <w:r>
              <w:rPr>
                <w:b/>
                <w:bCs/>
              </w:rPr>
              <w:t xml:space="preserve">Prayer hall capacity</w:t>
            </w:r>
          </w:p>
        </w:tc>
        <w:tc>
          <w:tcPr/>
          <w:p>
            <w:pPr>
              <w:pStyle w:val="Compact"/>
            </w:pPr>
            <w:r>
              <w:t xml:space="preserve">_______________</w:t>
            </w:r>
          </w:p>
        </w:tc>
      </w:tr>
    </w:tbl>
    <w:bookmarkEnd w:id="17"/>
    <w:bookmarkStart w:id="18" w:name="operating-hours"/>
    <w:p>
      <w:pPr>
        <w:pStyle w:val="Heading3"/>
      </w:pPr>
      <w:r>
        <w:t xml:space="preserve">Operating Hours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Day / Period</w:t>
            </w:r>
          </w:p>
        </w:tc>
        <w:tc>
          <w:tcPr/>
          <w:p>
            <w:pPr>
              <w:pStyle w:val="Compact"/>
            </w:pPr>
            <w:r>
              <w:t xml:space="preserve">Opening Time</w:t>
            </w:r>
          </w:p>
        </w:tc>
        <w:tc>
          <w:tcPr/>
          <w:p>
            <w:pPr>
              <w:pStyle w:val="Compact"/>
            </w:pPr>
            <w:r>
              <w:t xml:space="preserve">Closing Time</w:t>
            </w:r>
          </w:p>
        </w:tc>
        <w:tc>
          <w:tcPr/>
          <w:p>
            <w:pPr>
              <w:pStyle w:val="Compact"/>
            </w:pPr>
            <w:r>
              <w:t xml:space="preserve">Notes</w:t>
            </w:r>
          </w:p>
        </w:tc>
      </w:tr>
      <w:tr>
        <w:tc>
          <w:tcPr/>
          <w:p>
            <w:pPr>
              <w:pStyle w:val="Compact"/>
            </w:pPr>
            <w:r>
              <w:t xml:space="preserve">Monday – Thursday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Friday (Jumu’ah)</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Saturday – Sunday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Ramadan (adjusted hours)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Madrassah sessions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Regular events / classes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bookmarkEnd w:id="18"/>
    <w:bookmarkStart w:id="19" w:name="people-on-site"/>
    <w:p>
      <w:pPr>
        <w:pStyle w:val="Heading3"/>
      </w:pPr>
      <w:r>
        <w:t xml:space="preserve">People on Site</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Number of paid staff</w:t>
            </w:r>
          </w:p>
        </w:tc>
        <w:tc>
          <w:tcPr/>
          <w:p>
            <w:pPr>
              <w:pStyle w:val="Compact"/>
            </w:pPr>
            <w:r>
              <w:t xml:space="preserve">_______________</w:t>
            </w:r>
          </w:p>
        </w:tc>
      </w:tr>
      <w:tr>
        <w:tc>
          <w:tcPr/>
          <w:p>
            <w:pPr>
              <w:pStyle w:val="Compact"/>
            </w:pPr>
            <w:r>
              <w:rPr>
                <w:b/>
                <w:bCs/>
              </w:rPr>
              <w:t xml:space="preserve">Number of regular volunteers</w:t>
            </w:r>
          </w:p>
        </w:tc>
        <w:tc>
          <w:tcPr/>
          <w:p>
            <w:pPr>
              <w:pStyle w:val="Compact"/>
            </w:pPr>
            <w:r>
              <w:t xml:space="preserve">_______________</w:t>
            </w:r>
          </w:p>
        </w:tc>
      </w:tr>
      <w:tr>
        <w:tc>
          <w:tcPr/>
          <w:p>
            <w:pPr>
              <w:pStyle w:val="Compact"/>
            </w:pPr>
            <w:r>
              <w:rPr>
                <w:b/>
                <w:bCs/>
              </w:rPr>
              <w:t xml:space="preserve">Typical congregation size (daily prayers)</w:t>
            </w:r>
          </w:p>
        </w:tc>
        <w:tc>
          <w:tcPr/>
          <w:p>
            <w:pPr>
              <w:pStyle w:val="Compact"/>
            </w:pPr>
            <w:r>
              <w:t xml:space="preserve">_______________</w:t>
            </w:r>
          </w:p>
        </w:tc>
      </w:tr>
      <w:tr>
        <w:tc>
          <w:tcPr/>
          <w:p>
            <w:pPr>
              <w:pStyle w:val="Compact"/>
            </w:pPr>
            <w:r>
              <w:rPr>
                <w:b/>
                <w:bCs/>
              </w:rPr>
              <w:t xml:space="preserve">Typical congregation size (Jumu’ah)</w:t>
            </w:r>
          </w:p>
        </w:tc>
        <w:tc>
          <w:tcPr/>
          <w:p>
            <w:pPr>
              <w:pStyle w:val="Compact"/>
            </w:pPr>
            <w:r>
              <w:t xml:space="preserve">_______________</w:t>
            </w:r>
          </w:p>
        </w:tc>
      </w:tr>
      <w:tr>
        <w:tc>
          <w:tcPr/>
          <w:p>
            <w:pPr>
              <w:pStyle w:val="Compact"/>
            </w:pPr>
            <w:r>
              <w:rPr>
                <w:b/>
                <w:bCs/>
              </w:rPr>
              <w:t xml:space="preserve">Peak attendance (e.g. Eid, Tarawih)</w:t>
            </w:r>
          </w:p>
        </w:tc>
        <w:tc>
          <w:tcPr/>
          <w:p>
            <w:pPr>
              <w:pStyle w:val="Compact"/>
            </w:pPr>
            <w:r>
              <w:t xml:space="preserve">_______________</w:t>
            </w:r>
          </w:p>
        </w:tc>
      </w:tr>
      <w:tr>
        <w:tc>
          <w:tcPr/>
          <w:p>
            <w:pPr>
              <w:pStyle w:val="Compact"/>
            </w:pPr>
            <w:r>
              <w:rPr>
                <w:b/>
                <w:bCs/>
              </w:rPr>
              <w:t xml:space="preserve">Number of children regularly on site (madrassah)</w:t>
            </w:r>
          </w:p>
        </w:tc>
        <w:tc>
          <w:tcPr/>
          <w:p>
            <w:pPr>
              <w:pStyle w:val="Compact"/>
            </w:pPr>
            <w:r>
              <w:t xml:space="preserve">_______________</w:t>
            </w:r>
          </w:p>
        </w:tc>
      </w:tr>
    </w:tbl>
    <w:bookmarkEnd w:id="19"/>
    <w:bookmarkStart w:id="20" w:name="sleeping-accommodation"/>
    <w:p>
      <w:pPr>
        <w:pStyle w:val="Heading3"/>
      </w:pPr>
      <w:r>
        <w:t xml:space="preserve">Sleeping Accommodation</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Is there sleeping accommodation on site?</w:t>
            </w:r>
            <w:r>
              <w:t xml:space="preserve"> </w:t>
            </w:r>
            <w:r>
              <w:rPr>
                <w:i/>
                <w:iCs/>
              </w:rPr>
              <w:t xml:space="preserve">(e.g. caretaker flat, i’tikaf during Ramadan)</w:t>
            </w:r>
          </w:p>
        </w:tc>
        <w:tc>
          <w:tcPr/>
          <w:p>
            <w:pPr>
              <w:pStyle w:val="Compact"/>
            </w:pPr>
            <w:r>
              <w:t xml:space="preserve">Yes / No</w:t>
            </w:r>
          </w:p>
        </w:tc>
      </w:tr>
      <w:tr>
        <w:tc>
          <w:tcPr/>
          <w:p>
            <w:pPr>
              <w:pStyle w:val="Compact"/>
            </w:pPr>
            <w:r>
              <w:rPr>
                <w:b/>
                <w:bCs/>
              </w:rPr>
              <w:t xml:space="preserve">If yes, location</w:t>
            </w:r>
          </w:p>
        </w:tc>
        <w:tc>
          <w:tcPr/>
          <w:p>
            <w:pPr>
              <w:pStyle w:val="Compact"/>
            </w:pPr>
            <w:r>
              <w:t xml:space="preserve">_______________</w:t>
            </w:r>
          </w:p>
        </w:tc>
      </w:tr>
      <w:tr>
        <w:tc>
          <w:tcPr/>
          <w:p>
            <w:pPr>
              <w:pStyle w:val="Compact"/>
            </w:pPr>
            <w:r>
              <w:rPr>
                <w:b/>
                <w:bCs/>
              </w:rPr>
              <w:t xml:space="preserve">Maximum number sleeping on site at any time</w:t>
            </w:r>
          </w:p>
        </w:tc>
        <w:tc>
          <w:tcPr/>
          <w:p>
            <w:pPr>
              <w:pStyle w:val="Compact"/>
            </w:pPr>
            <w:r>
              <w:t xml:space="preserve">_______________</w:t>
            </w:r>
          </w:p>
        </w:tc>
      </w:tr>
    </w:tbl>
    <w:bookmarkEnd w:id="20"/>
    <w:bookmarkStart w:id="21" w:name="adjacent-premises"/>
    <w:p>
      <w:pPr>
        <w:pStyle w:val="Heading3"/>
      </w:pPr>
      <w:r>
        <w:t xml:space="preserve">Adjacent Premises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Neighbouring Premises</w:t>
            </w:r>
          </w:p>
        </w:tc>
        <w:tc>
          <w:tcPr/>
          <w:p>
            <w:pPr>
              <w:pStyle w:val="Compact"/>
            </w:pPr>
            <w:r>
              <w:t xml:space="preserve">Use / Type</w:t>
            </w:r>
          </w:p>
        </w:tc>
        <w:tc>
          <w:tcPr/>
          <w:p>
            <w:pPr>
              <w:pStyle w:val="Compact"/>
            </w:pPr>
            <w:r>
              <w:t xml:space="preserve">Shared Walls or Access?</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r>
    </w:tbl>
    <w:p>
      <w:r>
        <w:pict>
          <v:rect style="width:0;height:1.5pt" o:hralign="center" o:hrstd="t" o:hr="t"/>
        </w:pict>
      </w:r>
    </w:p>
    <w:bookmarkEnd w:id="21"/>
    <w:bookmarkEnd w:id="22"/>
    <w:bookmarkStart w:id="23" w:name="roles-responsibilities"/>
    <w:p>
      <w:pPr>
        <w:pStyle w:val="Heading2"/>
      </w:pPr>
      <w:r>
        <w:t xml:space="preserve">2. Roles &amp; Responsibilities</w:t>
      </w:r>
    </w:p>
    <w:p>
      <w:pPr>
        <w:pStyle w:val="FirstParagraph"/>
      </w:pPr>
      <w:r>
        <w:t xml:space="preserve">Every role below must have both a primary and a deputy identified.</w:t>
      </w:r>
      <w:r>
        <w:t xml:space="preserve"> </w:t>
      </w:r>
      <w:r>
        <w:rPr>
          <w:b/>
          <w:bCs/>
        </w:rPr>
        <w:t xml:space="preserve">If the primary is unavailable, the deputy takes over automatically — there should be no confusion or delay in deciding who is in charge.</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Role</w:t>
            </w:r>
          </w:p>
        </w:tc>
        <w:tc>
          <w:tcPr/>
          <w:p>
            <w:pPr>
              <w:pStyle w:val="Compact"/>
            </w:pPr>
            <w:r>
              <w:t xml:space="preserve">Primary — Name</w:t>
            </w:r>
          </w:p>
        </w:tc>
        <w:tc>
          <w:tcPr/>
          <w:p>
            <w:pPr>
              <w:pStyle w:val="Compact"/>
            </w:pPr>
            <w:r>
              <w:t xml:space="preserve">Primary — Phone</w:t>
            </w:r>
          </w:p>
        </w:tc>
        <w:tc>
          <w:tcPr/>
          <w:p>
            <w:pPr>
              <w:pStyle w:val="Compact"/>
            </w:pPr>
            <w:r>
              <w:t xml:space="preserve">Deputy — Name</w:t>
            </w:r>
          </w:p>
        </w:tc>
        <w:tc>
          <w:tcPr/>
          <w:p>
            <w:pPr>
              <w:pStyle w:val="Compact"/>
            </w:pPr>
            <w:r>
              <w:t xml:space="preserve">Deputy — Phone</w:t>
            </w:r>
          </w:p>
        </w:tc>
      </w:tr>
      <w:tr>
        <w:tc>
          <w:tcPr/>
          <w:p>
            <w:pPr>
              <w:pStyle w:val="Compact"/>
            </w:pPr>
            <w:r>
              <w:rPr>
                <w:b/>
                <w:bCs/>
              </w:rPr>
              <w:t xml:space="preserve">Incident Lead</w:t>
            </w:r>
            <w:r>
              <w:t xml:space="preserve"> </w:t>
            </w:r>
            <w:r>
              <w:rPr>
                <w:i/>
                <w:iCs/>
              </w:rPr>
              <w:t xml:space="preserve">(takes charge during any emergency)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Fire Warden — Ground Floor / Zone A</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Fire Warden — First Floor / Zone B</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Fire Warden — [additional floor/zone]</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Communications Lead</w:t>
            </w:r>
            <w:r>
              <w:t xml:space="preserve"> </w:t>
            </w:r>
            <w:r>
              <w:rPr>
                <w:i/>
                <w:iCs/>
              </w:rPr>
              <w:t xml:space="preserve">(sends alerts, liaises with emergency services)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First Aider</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First Aider</w:t>
            </w:r>
            <w:r>
              <w:t xml:space="preserve"> </w:t>
            </w:r>
            <w:r>
              <w:rPr>
                <w:i/>
                <w:iCs/>
              </w:rPr>
              <w:t xml:space="preserve">(if more than one needed)</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Safeguarding Lead</w:t>
            </w:r>
            <w:r>
              <w:t xml:space="preserve"> </w:t>
            </w:r>
            <w:r>
              <w:rPr>
                <w:i/>
                <w:iCs/>
              </w:rPr>
              <w:t xml:space="preserve">(responsible for children and vulnerable adults)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p>
      <w:pPr>
        <w:pStyle w:val="BlockText"/>
      </w:pPr>
      <w:r>
        <w:rPr>
          <w:b/>
          <w:bCs/>
        </w:rPr>
        <w:t xml:space="preserve">Note:</w:t>
      </w:r>
      <w:r>
        <w:t xml:space="preserve"> </w:t>
      </w:r>
      <w:r>
        <w:t xml:space="preserve">Add additional rows for larger premises. Each floor or distinct zone should have its own Fire Warden. First Aid cover should be proportionate to the number of people typically on site.</w:t>
      </w:r>
    </w:p>
    <w:p>
      <w:r>
        <w:pict>
          <v:rect style="width:0;height:1.5pt" o:hralign="center" o:hrstd="t" o:hr="t"/>
        </w:pict>
      </w:r>
    </w:p>
    <w:bookmarkEnd w:id="23"/>
    <w:bookmarkStart w:id="30" w:name="evacuation-plan"/>
    <w:p>
      <w:pPr>
        <w:pStyle w:val="Heading2"/>
      </w:pPr>
      <w:r>
        <w:t xml:space="preserve">3. Evacuation Plan</w:t>
      </w:r>
    </w:p>
    <w:bookmarkStart w:id="24" w:name="when-to-evacuate"/>
    <w:p>
      <w:pPr>
        <w:pStyle w:val="Heading3"/>
      </w:pPr>
      <w:r>
        <w:t xml:space="preserve">When to Evacuate</w:t>
      </w:r>
    </w:p>
    <w:p>
      <w:pPr>
        <w:pStyle w:val="FirstParagraph"/>
      </w:pPr>
      <w:r>
        <w:t xml:space="preserve">Evacuate the building when:</w:t>
      </w:r>
    </w:p>
    <w:p>
      <w:pPr>
        <w:pStyle w:val="Compact"/>
        <w:numPr>
          <w:ilvl w:val="0"/>
          <w:numId w:val="1001"/>
        </w:numPr>
      </w:pPr>
      <w:r>
        <w:t xml:space="preserve">There is a</w:t>
      </w:r>
      <w:r>
        <w:t xml:space="preserve"> </w:t>
      </w:r>
      <w:r>
        <w:rPr>
          <w:b/>
          <w:bCs/>
        </w:rPr>
        <w:t xml:space="preserve">fire</w:t>
      </w:r>
      <w:r>
        <w:t xml:space="preserve"> </w:t>
      </w:r>
      <w:r>
        <w:t xml:space="preserve">or fire alarm activation</w:t>
      </w:r>
    </w:p>
    <w:p>
      <w:pPr>
        <w:pStyle w:val="Compact"/>
        <w:numPr>
          <w:ilvl w:val="0"/>
          <w:numId w:val="1001"/>
        </w:numPr>
      </w:pPr>
      <w:r>
        <w:t xml:space="preserve">There is a</w:t>
      </w:r>
      <w:r>
        <w:t xml:space="preserve"> </w:t>
      </w:r>
      <w:r>
        <w:rPr>
          <w:b/>
          <w:bCs/>
        </w:rPr>
        <w:t xml:space="preserve">gas leak</w:t>
      </w:r>
      <w:r>
        <w:t xml:space="preserve"> </w:t>
      </w:r>
      <w:r>
        <w:t xml:space="preserve">(smell of gas, hissing from pipework)</w:t>
      </w:r>
    </w:p>
    <w:p>
      <w:pPr>
        <w:pStyle w:val="Compact"/>
        <w:numPr>
          <w:ilvl w:val="0"/>
          <w:numId w:val="1001"/>
        </w:numPr>
      </w:pPr>
      <w:r>
        <w:t xml:space="preserve">There is</w:t>
      </w:r>
      <w:r>
        <w:t xml:space="preserve"> </w:t>
      </w:r>
      <w:r>
        <w:rPr>
          <w:b/>
          <w:bCs/>
        </w:rPr>
        <w:t xml:space="preserve">structural damage</w:t>
      </w:r>
      <w:r>
        <w:t xml:space="preserve"> </w:t>
      </w:r>
      <w:r>
        <w:t xml:space="preserve">(collapse, severe flooding, explosion damage)</w:t>
      </w:r>
    </w:p>
    <w:p>
      <w:pPr>
        <w:pStyle w:val="Compact"/>
        <w:numPr>
          <w:ilvl w:val="0"/>
          <w:numId w:val="1001"/>
        </w:numPr>
      </w:pPr>
      <w:r>
        <w:t xml:space="preserve">A</w:t>
      </w:r>
      <w:r>
        <w:t xml:space="preserve"> </w:t>
      </w:r>
      <w:r>
        <w:rPr>
          <w:b/>
          <w:bCs/>
        </w:rPr>
        <w:t xml:space="preserve">threat is inside the building</w:t>
      </w:r>
      <w:r>
        <w:t xml:space="preserve"> </w:t>
      </w:r>
      <w:r>
        <w:t xml:space="preserve">and the safest option is to move people out and away</w:t>
      </w:r>
    </w:p>
    <w:p>
      <w:pPr>
        <w:pStyle w:val="BlockText"/>
      </w:pPr>
      <w:r>
        <w:rPr>
          <w:b/>
          <w:bCs/>
        </w:rPr>
        <w:t xml:space="preserve">IMPORTANT — Terrorist-related incidents:</w:t>
      </w:r>
      <w:r>
        <w:t xml:space="preserve"> </w:t>
      </w:r>
      <w:r>
        <w:rPr>
          <w:b/>
          <w:bCs/>
        </w:rPr>
        <w:t xml:space="preserve">Do NOT use the fire alarm for terrorist-related evacuations.</w:t>
      </w:r>
      <w:r>
        <w:t xml:space="preserve"> </w:t>
      </w:r>
      <w:r>
        <w:t xml:space="preserve">People will follow their fire drill habits — they will walk calmly to the nearest fire exit and gather at the assembly point. If the threat is near the assembly point or the exit routes, this puts people in danger.</w:t>
      </w:r>
    </w:p>
    <w:p>
      <w:pPr>
        <w:pStyle w:val="BlockText"/>
      </w:pPr>
      <w:r>
        <w:t xml:space="preserve">Instead, use</w:t>
      </w:r>
      <w:r>
        <w:t xml:space="preserve"> </w:t>
      </w:r>
      <w:r>
        <w:rPr>
          <w:b/>
          <w:bCs/>
        </w:rPr>
        <w:t xml:space="preserve">verbal commands</w:t>
      </w:r>
      <w:r>
        <w:t xml:space="preserve"> </w:t>
      </w:r>
      <w:r>
        <w:t xml:space="preserve">or the</w:t>
      </w:r>
      <w:r>
        <w:t xml:space="preserve"> </w:t>
      </w:r>
      <w:r>
        <w:rPr>
          <w:b/>
          <w:bCs/>
        </w:rPr>
        <w:t xml:space="preserve">PA system</w:t>
      </w:r>
      <w:r>
        <w:t xml:space="preserve"> </w:t>
      </w:r>
      <w:r>
        <w:t xml:space="preserve">with clear, situation-specific instructions. For example:</w:t>
      </w:r>
      <w:r>
        <w:t xml:space="preserve"> </w:t>
      </w:r>
      <w:r>
        <w:rPr>
          <w:i/>
          <w:iCs/>
        </w:rPr>
        <w:t xml:space="preserve">“Do not use the front exit. Leave by the rear door immediately and move away from the building.”</w:t>
      </w:r>
    </w:p>
    <w:bookmarkEnd w:id="24"/>
    <w:bookmarkStart w:id="25" w:name="evacuation-routes"/>
    <w:p>
      <w:pPr>
        <w:pStyle w:val="Heading3"/>
      </w:pPr>
      <w:r>
        <w:t xml:space="preserve">Evacuation Routes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Zone / Floor</w:t>
            </w:r>
          </w:p>
        </w:tc>
        <w:tc>
          <w:tcPr/>
          <w:p>
            <w:pPr>
              <w:pStyle w:val="Compact"/>
            </w:pPr>
            <w:r>
              <w:t xml:space="preserve">Primary Exit Route</w:t>
            </w:r>
          </w:p>
        </w:tc>
        <w:tc>
          <w:tcPr/>
          <w:p>
            <w:pPr>
              <w:pStyle w:val="Compact"/>
            </w:pPr>
            <w:r>
              <w:t xml:space="preserve">Secondary Exit Route</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bookmarkEnd w:id="25"/>
    <w:bookmarkStart w:id="26" w:name="fire-exit-locations"/>
    <w:p>
      <w:pPr>
        <w:pStyle w:val="Heading3"/>
      </w:pPr>
      <w:r>
        <w:t xml:space="preserve">Fire Exit Locations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Exit</w:t>
            </w:r>
          </w:p>
        </w:tc>
        <w:tc>
          <w:tcPr/>
          <w:p>
            <w:pPr>
              <w:pStyle w:val="Compact"/>
            </w:pPr>
            <w:r>
              <w:t xml:space="preserve">Location</w:t>
            </w:r>
          </w:p>
        </w:tc>
        <w:tc>
          <w:tcPr/>
          <w:p>
            <w:pPr>
              <w:pStyle w:val="Compact"/>
            </w:pPr>
            <w:r>
              <w:t xml:space="preserve">Door Type</w:t>
            </w:r>
            <w:r>
              <w:t xml:space="preserve"> </w:t>
            </w:r>
            <w:r>
              <w:rPr>
                <w:i/>
                <w:iCs/>
              </w:rPr>
              <w:t xml:space="preserve">(push bar, key-operated, automatic)</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bookmarkEnd w:id="26"/>
    <w:bookmarkStart w:id="27" w:name="assembly-points"/>
    <w:p>
      <w:pPr>
        <w:pStyle w:val="Heading3"/>
      </w:pPr>
      <w:r>
        <w:t xml:space="preserve">Assembly Points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p>
        </w:tc>
        <w:tc>
          <w:tcPr/>
          <w:p>
            <w:pPr>
              <w:pStyle w:val="Compact"/>
            </w:pPr>
            <w:r>
              <w:t xml:space="preserve">Location</w:t>
            </w:r>
          </w:p>
        </w:tc>
        <w:tc>
          <w:tcPr/>
          <w:p>
            <w:pPr>
              <w:pStyle w:val="Compact"/>
            </w:pPr>
            <w:r>
              <w:t xml:space="preserve">Capacity</w:t>
            </w:r>
          </w:p>
        </w:tc>
      </w:tr>
      <w:tr>
        <w:tc>
          <w:tcPr/>
          <w:p>
            <w:pPr>
              <w:pStyle w:val="Compact"/>
            </w:pPr>
            <w:r>
              <w:rPr>
                <w:b/>
                <w:bCs/>
              </w:rPr>
              <w:t xml:space="preserve">Primary assembly point</w:t>
            </w:r>
          </w:p>
        </w:tc>
        <w:tc>
          <w:tcPr/>
          <w:p>
            <w:pPr>
              <w:pStyle w:val="Compact"/>
            </w:pPr>
            <w:r>
              <w:t xml:space="preserve">_______________</w:t>
            </w:r>
          </w:p>
        </w:tc>
        <w:tc>
          <w:tcPr/>
          <w:p>
            <w:pPr>
              <w:pStyle w:val="Compact"/>
            </w:pPr>
            <w:r>
              <w:t xml:space="preserve">_______________</w:t>
            </w:r>
          </w:p>
        </w:tc>
      </w:tr>
      <w:tr>
        <w:tc>
          <w:tcPr/>
          <w:p>
            <w:pPr>
              <w:pStyle w:val="Compact"/>
            </w:pPr>
            <w:r>
              <w:rPr>
                <w:b/>
                <w:bCs/>
              </w:rPr>
              <w:t xml:space="preserve">Secondary assembly point</w:t>
            </w:r>
          </w:p>
        </w:tc>
        <w:tc>
          <w:tcPr/>
          <w:p>
            <w:pPr>
              <w:pStyle w:val="Compact"/>
            </w:pPr>
            <w:r>
              <w:t xml:space="preserve">_______________</w:t>
            </w:r>
          </w:p>
        </w:tc>
        <w:tc>
          <w:tcPr/>
          <w:p>
            <w:pPr>
              <w:pStyle w:val="Compact"/>
            </w:pPr>
            <w:r>
              <w:t xml:space="preserve">_______________</w:t>
            </w:r>
          </w:p>
        </w:tc>
      </w:tr>
    </w:tbl>
    <w:bookmarkEnd w:id="27"/>
    <w:bookmarkStart w:id="28" w:name="evacuation-initiation"/>
    <w:p>
      <w:pPr>
        <w:pStyle w:val="Heading3"/>
      </w:pPr>
      <w:r>
        <w:t xml:space="preserve">Evacuation Initiation</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Who initiates evacuation?</w:t>
            </w:r>
          </w:p>
        </w:tc>
        <w:tc>
          <w:tcPr/>
          <w:p>
            <w:pPr>
              <w:pStyle w:val="Compact"/>
            </w:pPr>
            <w:r>
              <w:t xml:space="preserve">_______________</w:t>
            </w:r>
          </w:p>
        </w:tc>
      </w:tr>
      <w:tr>
        <w:tc>
          <w:tcPr/>
          <w:p>
            <w:pPr>
              <w:pStyle w:val="Compact"/>
            </w:pPr>
            <w:r>
              <w:rPr>
                <w:b/>
                <w:bCs/>
              </w:rPr>
              <w:t xml:space="preserve">How is evacuation communicated?</w:t>
            </w:r>
            <w:r>
              <w:t xml:space="preserve"> </w:t>
            </w:r>
            <w:r>
              <w:rPr>
                <w:i/>
                <w:iCs/>
              </w:rPr>
              <w:t xml:space="preserve">(fire alarm, PA, verbal, WhatsApp)</w:t>
            </w:r>
          </w:p>
        </w:tc>
        <w:tc>
          <w:tcPr/>
          <w:p>
            <w:pPr>
              <w:pStyle w:val="Compact"/>
            </w:pPr>
            <w:r>
              <w:t xml:space="preserve">_______________</w:t>
            </w:r>
          </w:p>
        </w:tc>
      </w:tr>
      <w:tr>
        <w:tc>
          <w:tcPr/>
          <w:p>
            <w:pPr>
              <w:pStyle w:val="Compact"/>
            </w:pPr>
            <w:r>
              <w:rPr>
                <w:b/>
                <w:bCs/>
              </w:rPr>
              <w:t xml:space="preserve">Who confirms all areas are clear?</w:t>
            </w:r>
          </w:p>
        </w:tc>
        <w:tc>
          <w:tcPr/>
          <w:p>
            <w:pPr>
              <w:pStyle w:val="Compact"/>
            </w:pPr>
            <w:r>
              <w:t xml:space="preserve">_______________</w:t>
            </w:r>
          </w:p>
        </w:tc>
      </w:tr>
    </w:tbl>
    <w:bookmarkEnd w:id="28"/>
    <w:bookmarkStart w:id="29" w:name="pre-evacuation-checklist"/>
    <w:p>
      <w:pPr>
        <w:pStyle w:val="Heading3"/>
      </w:pPr>
      <w:r>
        <w:t xml:space="preserve">Pre-Evacuation Checklist</w:t>
      </w:r>
    </w:p>
    <w:p>
      <w:pPr>
        <w:pStyle w:val="FirstParagraph"/>
      </w:pPr>
      <w:r>
        <w:t xml:space="preserve">Check these regularly — do not wait for an emergency to discover a problem:</w:t>
      </w:r>
    </w:p>
    <w:p>
      <w:pPr>
        <w:pStyle w:val="Compact"/>
        <w:numPr>
          <w:ilvl w:val="0"/>
          <w:numId w:val="1002"/>
        </w:numPr>
      </w:pPr>
      <w:r>
        <w:t xml:space="preserve">All fire exits checked and</w:t>
      </w:r>
      <w:r>
        <w:t xml:space="preserve"> </w:t>
      </w:r>
      <w:r>
        <w:rPr>
          <w:b/>
          <w:bCs/>
        </w:rPr>
        <w:t xml:space="preserve">unobstructed</w:t>
      </w:r>
      <w:r>
        <w:t xml:space="preserve"> </w:t>
      </w:r>
      <w:r>
        <w:t xml:space="preserve">(including from outside)</w:t>
      </w:r>
    </w:p>
    <w:p>
      <w:pPr>
        <w:pStyle w:val="Compact"/>
        <w:numPr>
          <w:ilvl w:val="0"/>
          <w:numId w:val="1003"/>
        </w:numPr>
      </w:pPr>
      <w:r>
        <w:t xml:space="preserve">Fire exit signage in place and visible</w:t>
      </w:r>
    </w:p>
    <w:p>
      <w:pPr>
        <w:pStyle w:val="Compact"/>
        <w:numPr>
          <w:ilvl w:val="0"/>
          <w:numId w:val="1004"/>
        </w:numPr>
      </w:pPr>
      <w:r>
        <w:t xml:space="preserve">Emergency lighting tested and working</w:t>
      </w:r>
    </w:p>
    <w:p>
      <w:pPr>
        <w:pStyle w:val="Compact"/>
        <w:numPr>
          <w:ilvl w:val="0"/>
          <w:numId w:val="1005"/>
        </w:numPr>
      </w:pPr>
      <w:r>
        <w:t xml:space="preserve">Shoe storage racks and bags are</w:t>
      </w:r>
      <w:r>
        <w:t xml:space="preserve"> </w:t>
      </w:r>
      <w:r>
        <w:rPr>
          <w:b/>
          <w:bCs/>
        </w:rPr>
        <w:t xml:space="preserve">not blocking exits or corridors</w:t>
      </w:r>
    </w:p>
    <w:p>
      <w:pPr>
        <w:pStyle w:val="Compact"/>
        <w:numPr>
          <w:ilvl w:val="0"/>
          <w:numId w:val="1006"/>
        </w:numPr>
      </w:pPr>
      <w:r>
        <w:t xml:space="preserve">Corridors and stairwells clear of stored items</w:t>
      </w:r>
    </w:p>
    <w:p>
      <w:pPr>
        <w:pStyle w:val="Compact"/>
        <w:numPr>
          <w:ilvl w:val="0"/>
          <w:numId w:val="1007"/>
        </w:numPr>
      </w:pPr>
      <w:r>
        <w:t xml:space="preserve">Lifts are</w:t>
      </w:r>
      <w:r>
        <w:t xml:space="preserve"> </w:t>
      </w:r>
      <w:r>
        <w:rPr>
          <w:b/>
          <w:bCs/>
        </w:rPr>
        <w:t xml:space="preserve">NOT used</w:t>
      </w:r>
      <w:r>
        <w:t xml:space="preserve"> </w:t>
      </w:r>
      <w:r>
        <w:t xml:space="preserve">during evacuation — signage in place</w:t>
      </w:r>
    </w:p>
    <w:p>
      <w:pPr>
        <w:pStyle w:val="Compact"/>
        <w:numPr>
          <w:ilvl w:val="0"/>
          <w:numId w:val="1008"/>
        </w:numPr>
      </w:pPr>
      <w:r>
        <w:t xml:space="preserve">Evacuation routes are known to all regular volunteers and staff</w:t>
      </w:r>
    </w:p>
    <w:p>
      <w:pPr>
        <w:pStyle w:val="Compact"/>
        <w:numPr>
          <w:ilvl w:val="0"/>
          <w:numId w:val="1009"/>
        </w:numPr>
      </w:pPr>
      <w:r>
        <w:t xml:space="preserve">Assembly point locations are known to all regular volunteers and staff</w:t>
      </w:r>
    </w:p>
    <w:p>
      <w:r>
        <w:pict>
          <v:rect style="width:0;height:1.5pt" o:hralign="center" o:hrstd="t" o:hr="t"/>
        </w:pict>
      </w:r>
    </w:p>
    <w:bookmarkEnd w:id="29"/>
    <w:bookmarkEnd w:id="30"/>
    <w:bookmarkStart w:id="35" w:name="invacuation-plan-moving-to-safety-inside"/>
    <w:p>
      <w:pPr>
        <w:pStyle w:val="Heading2"/>
      </w:pPr>
      <w:r>
        <w:t xml:space="preserve">4. Invacuation Plan (Moving to Safety Inside)</w:t>
      </w:r>
    </w:p>
    <w:p>
      <w:pPr>
        <w:pStyle w:val="FirstParagraph"/>
      </w:pPr>
      <w:r>
        <w:rPr>
          <w:b/>
          <w:bCs/>
        </w:rPr>
        <w:t xml:space="preserve">What is invacuation?</w:t>
      </w:r>
      <w:r>
        <w:t xml:space="preserve"> </w:t>
      </w:r>
      <w:r>
        <w:t xml:space="preserve">Invacuation means moving people to a designated safe area</w:t>
      </w:r>
      <w:r>
        <w:t xml:space="preserve"> </w:t>
      </w:r>
      <w:r>
        <w:rPr>
          <w:i/>
          <w:iCs/>
        </w:rPr>
        <w:t xml:space="preserve">within</w:t>
      </w:r>
      <w:r>
        <w:t xml:space="preserve"> </w:t>
      </w:r>
      <w:r>
        <w:t xml:space="preserve">the building when the threat is outside. It is used when leaving the building could move people towards danger — for example, if there is a hostile individual or an ongoing incident in the street outside.</w:t>
      </w:r>
    </w:p>
    <w:bookmarkStart w:id="31" w:name="designated-safe-areas"/>
    <w:p>
      <w:pPr>
        <w:pStyle w:val="Heading3"/>
      </w:pPr>
      <w:r>
        <w:t xml:space="preserve">Designated Safe Areas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Safe Area</w:t>
            </w:r>
          </w:p>
        </w:tc>
        <w:tc>
          <w:tcPr/>
          <w:p>
            <w:pPr>
              <w:pStyle w:val="Compact"/>
            </w:pPr>
            <w:r>
              <w:t xml:space="preserve">Location (floor, room)</w:t>
            </w:r>
          </w:p>
        </w:tc>
        <w:tc>
          <w:tcPr/>
          <w:p>
            <w:pPr>
              <w:pStyle w:val="Compact"/>
            </w:pPr>
            <w:r>
              <w:t xml:space="preserve">Capacity</w:t>
            </w:r>
          </w:p>
        </w:tc>
        <w:tc>
          <w:tcPr/>
          <w:p>
            <w:pPr>
              <w:pStyle w:val="Compact"/>
            </w:pPr>
            <w:r>
              <w:t xml:space="preserve">Can It Be Secured?</w:t>
            </w:r>
            <w:r>
              <w:t xml:space="preserve"> </w:t>
            </w:r>
            <w:r>
              <w:rPr>
                <w:i/>
                <w:iCs/>
              </w:rPr>
              <w:t xml:space="preserve">(locked from inside, no external windows)</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Yes / No</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Yes / No</w:t>
            </w:r>
          </w:p>
        </w:tc>
      </w:tr>
    </w:tbl>
    <w:p>
      <w:pPr>
        <w:pStyle w:val="BlockText"/>
      </w:pPr>
      <w:r>
        <w:rPr>
          <w:b/>
          <w:bCs/>
        </w:rPr>
        <w:t xml:space="preserve">Security note:</w:t>
      </w:r>
      <w:r>
        <w:t xml:space="preserve"> </w:t>
      </w:r>
      <w:r>
        <w:t xml:space="preserve">Do not publicise the specific location of your safe areas on notice boards, websites, or social media. This information should be shared only with staff, volunteers, and those who need to know.</w:t>
      </w:r>
    </w:p>
    <w:bookmarkEnd w:id="31"/>
    <w:bookmarkStart w:id="32" w:name="routes-to-safe-areas"/>
    <w:p>
      <w:pPr>
        <w:pStyle w:val="Heading3"/>
      </w:pPr>
      <w:r>
        <w:t xml:space="preserve">Routes to Safe Areas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From (zone / floor)</w:t>
            </w:r>
          </w:p>
        </w:tc>
        <w:tc>
          <w:tcPr/>
          <w:p>
            <w:pPr>
              <w:pStyle w:val="Compact"/>
            </w:pPr>
            <w:r>
              <w:t xml:space="preserve">Route to Safe Area</w:t>
            </w:r>
          </w:p>
        </w:tc>
      </w:tr>
      <w:tr>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r>
    </w:tbl>
    <w:bookmarkEnd w:id="32"/>
    <w:bookmarkStart w:id="33" w:name="invacuation-initiation"/>
    <w:p>
      <w:pPr>
        <w:pStyle w:val="Heading3"/>
      </w:pPr>
      <w:r>
        <w:t xml:space="preserve">Invacuation Initiation</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Who initiates invacuation?</w:t>
            </w:r>
          </w:p>
        </w:tc>
        <w:tc>
          <w:tcPr/>
          <w:p>
            <w:pPr>
              <w:pStyle w:val="Compact"/>
            </w:pPr>
            <w:r>
              <w:t xml:space="preserve">_______________</w:t>
            </w:r>
          </w:p>
        </w:tc>
      </w:tr>
      <w:tr>
        <w:tc>
          <w:tcPr/>
          <w:p>
            <w:pPr>
              <w:pStyle w:val="Compact"/>
            </w:pPr>
            <w:r>
              <w:rPr>
                <w:b/>
                <w:bCs/>
              </w:rPr>
              <w:t xml:space="preserve">How is it communicated?</w:t>
            </w:r>
            <w:r>
              <w:t xml:space="preserve"> </w:t>
            </w:r>
            <w:r>
              <w:rPr>
                <w:i/>
                <w:iCs/>
              </w:rPr>
              <w:t xml:space="preserve">(PA, verbal command, WhatsApp, designated runners)</w:t>
            </w:r>
          </w:p>
        </w:tc>
        <w:tc>
          <w:tcPr/>
          <w:p>
            <w:pPr>
              <w:pStyle w:val="Compact"/>
            </w:pPr>
            <w:r>
              <w:t xml:space="preserve">_______________</w:t>
            </w:r>
          </w:p>
        </w:tc>
      </w:tr>
      <w:tr>
        <w:tc>
          <w:tcPr/>
          <w:p>
            <w:pPr>
              <w:pStyle w:val="Compact"/>
            </w:pPr>
            <w:r>
              <w:rPr>
                <w:b/>
                <w:bCs/>
              </w:rPr>
              <w:t xml:space="preserve">Codeword or instruction</w:t>
            </w:r>
            <w:r>
              <w:t xml:space="preserve"> </w:t>
            </w:r>
            <w:r>
              <w:rPr>
                <w:i/>
                <w:iCs/>
              </w:rPr>
              <w:t xml:space="preserve">(if used)</w:t>
            </w:r>
          </w:p>
        </w:tc>
        <w:tc>
          <w:tcPr/>
          <w:p>
            <w:pPr>
              <w:pStyle w:val="Compact"/>
            </w:pPr>
            <w:r>
              <w:t xml:space="preserve">_______________</w:t>
            </w:r>
          </w:p>
        </w:tc>
      </w:tr>
    </w:tbl>
    <w:bookmarkEnd w:id="33"/>
    <w:bookmarkStart w:id="34" w:name="key-points"/>
    <w:p>
      <w:pPr>
        <w:pStyle w:val="Heading3"/>
      </w:pPr>
      <w:r>
        <w:t xml:space="preserve">Key Points</w:t>
      </w:r>
    </w:p>
    <w:p>
      <w:pPr>
        <w:pStyle w:val="Compact"/>
        <w:numPr>
          <w:ilvl w:val="0"/>
          <w:numId w:val="1010"/>
        </w:numPr>
      </w:pPr>
      <w:r>
        <w:t xml:space="preserve">Plan the</w:t>
      </w:r>
      <w:r>
        <w:t xml:space="preserve"> </w:t>
      </w:r>
      <w:r>
        <w:rPr>
          <w:b/>
          <w:bCs/>
        </w:rPr>
        <w:t xml:space="preserve">quickest routes</w:t>
      </w:r>
      <w:r>
        <w:t xml:space="preserve"> </w:t>
      </w:r>
      <w:r>
        <w:t xml:space="preserve">from every part of the building to the safe area</w:t>
      </w:r>
    </w:p>
    <w:p>
      <w:pPr>
        <w:pStyle w:val="Compact"/>
        <w:numPr>
          <w:ilvl w:val="0"/>
          <w:numId w:val="1010"/>
        </w:numPr>
      </w:pPr>
      <w:r>
        <w:t xml:space="preserve">Once occupied,</w:t>
      </w:r>
      <w:r>
        <w:t xml:space="preserve"> </w:t>
      </w:r>
      <w:r>
        <w:rPr>
          <w:b/>
          <w:bCs/>
        </w:rPr>
        <w:t xml:space="preserve">secure the safe area</w:t>
      </w:r>
      <w:r>
        <w:t xml:space="preserve"> </w:t>
      </w:r>
      <w:r>
        <w:t xml:space="preserve">— lock or barricade doors from inside</w:t>
      </w:r>
    </w:p>
    <w:p>
      <w:pPr>
        <w:pStyle w:val="Compact"/>
        <w:numPr>
          <w:ilvl w:val="0"/>
          <w:numId w:val="1010"/>
        </w:numPr>
      </w:pPr>
      <w:r>
        <w:t xml:space="preserve">Keep people away from windows and external walls</w:t>
      </w:r>
    </w:p>
    <w:p>
      <w:pPr>
        <w:pStyle w:val="Compact"/>
        <w:numPr>
          <w:ilvl w:val="0"/>
          <w:numId w:val="1010"/>
        </w:numPr>
      </w:pPr>
      <w:r>
        <w:t xml:space="preserve">Maintain silence if the threat is a hostile intruder</w:t>
      </w:r>
    </w:p>
    <w:p>
      <w:pPr>
        <w:pStyle w:val="Compact"/>
        <w:numPr>
          <w:ilvl w:val="0"/>
          <w:numId w:val="1010"/>
        </w:numPr>
      </w:pPr>
      <w:r>
        <w:t xml:space="preserve">Designate someone to</w:t>
      </w:r>
      <w:r>
        <w:t xml:space="preserve"> </w:t>
      </w:r>
      <w:r>
        <w:rPr>
          <w:b/>
          <w:bCs/>
        </w:rPr>
        <w:t xml:space="preserve">monitor the situation</w:t>
      </w:r>
      <w:r>
        <w:t xml:space="preserve"> </w:t>
      </w:r>
      <w:r>
        <w:t xml:space="preserve">and communicate with emergency services</w:t>
      </w:r>
    </w:p>
    <w:p>
      <w:pPr>
        <w:pStyle w:val="Compact"/>
        <w:numPr>
          <w:ilvl w:val="0"/>
          <w:numId w:val="1010"/>
        </w:numPr>
      </w:pPr>
      <w:r>
        <w:t xml:space="preserve">Have a plan for</w:t>
      </w:r>
      <w:r>
        <w:t xml:space="preserve"> </w:t>
      </w:r>
      <w:r>
        <w:rPr>
          <w:b/>
          <w:bCs/>
        </w:rPr>
        <w:t xml:space="preserve">transitioning from invacuation to evacuation</w:t>
      </w:r>
      <w:r>
        <w:t xml:space="preserve"> </w:t>
      </w:r>
      <w:r>
        <w:t xml:space="preserve">if circumstances change</w:t>
      </w:r>
    </w:p>
    <w:p>
      <w:r>
        <w:pict>
          <v:rect style="width:0;height:1.5pt" o:hralign="center" o:hrstd="t" o:hr="t"/>
        </w:pict>
      </w:r>
    </w:p>
    <w:bookmarkEnd w:id="34"/>
    <w:bookmarkEnd w:id="35"/>
    <w:bookmarkStart w:id="39" w:name="lockdown-plan-securing-the-building"/>
    <w:p>
      <w:pPr>
        <w:pStyle w:val="Heading2"/>
      </w:pPr>
      <w:r>
        <w:t xml:space="preserve">5. Lockdown Plan (Securing the Building)</w:t>
      </w:r>
    </w:p>
    <w:p>
      <w:pPr>
        <w:pStyle w:val="FirstParagraph"/>
      </w:pPr>
      <w:r>
        <w:rPr>
          <w:b/>
          <w:bCs/>
        </w:rPr>
        <w:t xml:space="preserve">What is lockdown?</w:t>
      </w:r>
      <w:r>
        <w:t xml:space="preserve"> </w:t>
      </w:r>
      <w:r>
        <w:t xml:space="preserve">Lockdown means securing doors and barriers to prevent a hostile person from entering. The primary objectives are to:</w:t>
      </w:r>
    </w:p>
    <w:p>
      <w:pPr>
        <w:pStyle w:val="Compact"/>
        <w:numPr>
          <w:ilvl w:val="0"/>
          <w:numId w:val="1011"/>
        </w:numPr>
      </w:pPr>
      <w:r>
        <w:rPr>
          <w:b/>
          <w:bCs/>
        </w:rPr>
        <w:t xml:space="preserve">Delay</w:t>
      </w:r>
      <w:r>
        <w:t xml:space="preserve"> </w:t>
      </w:r>
      <w:r>
        <w:t xml:space="preserve">attackers from gaining access</w:t>
      </w:r>
    </w:p>
    <w:p>
      <w:pPr>
        <w:pStyle w:val="Compact"/>
        <w:numPr>
          <w:ilvl w:val="0"/>
          <w:numId w:val="1011"/>
        </w:numPr>
      </w:pPr>
      <w:r>
        <w:rPr>
          <w:b/>
          <w:bCs/>
        </w:rPr>
        <w:t xml:space="preserve">Reduce</w:t>
      </w:r>
      <w:r>
        <w:t xml:space="preserve"> </w:t>
      </w:r>
      <w:r>
        <w:t xml:space="preserve">immediate threats to people inside</w:t>
      </w:r>
    </w:p>
    <w:p>
      <w:pPr>
        <w:pStyle w:val="Compact"/>
        <w:numPr>
          <w:ilvl w:val="0"/>
          <w:numId w:val="1011"/>
        </w:numPr>
      </w:pPr>
      <w:r>
        <w:rPr>
          <w:b/>
          <w:bCs/>
        </w:rPr>
        <w:t xml:space="preserve">Prevent</w:t>
      </w:r>
      <w:r>
        <w:t xml:space="preserve"> </w:t>
      </w:r>
      <w:r>
        <w:t xml:space="preserve">people from inadvertently moving into danger</w:t>
      </w:r>
    </w:p>
    <w:bookmarkStart w:id="36" w:name="doors-and-entry-points"/>
    <w:p>
      <w:pPr>
        <w:pStyle w:val="Heading3"/>
      </w:pPr>
      <w:r>
        <w:t xml:space="preserve">Doors and Entry Points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Door / Entry Point</w:t>
            </w:r>
          </w:p>
        </w:tc>
        <w:tc>
          <w:tcPr/>
          <w:p>
            <w:pPr>
              <w:pStyle w:val="Compact"/>
            </w:pPr>
            <w:r>
              <w:t xml:space="preserve">Lock Type</w:t>
            </w:r>
            <w:r>
              <w:t xml:space="preserve"> </w:t>
            </w:r>
            <w:r>
              <w:rPr>
                <w:i/>
                <w:iCs/>
              </w:rPr>
              <w:t xml:space="preserve">(key, bolt, electronic, push bar)</w:t>
            </w:r>
          </w:p>
        </w:tc>
        <w:tc>
          <w:tcPr/>
          <w:p>
            <w:pPr>
              <w:pStyle w:val="Compact"/>
            </w:pPr>
            <w:r>
              <w:t xml:space="preserve">Can It Be Locked Rapidly?</w:t>
            </w:r>
          </w:p>
        </w:tc>
        <w:tc>
          <w:tcPr/>
          <w:p>
            <w:pPr>
              <w:pStyle w:val="Compact"/>
            </w:pPr>
            <w:r>
              <w:t xml:space="preserve">Who Is Responsible?</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Yes / No</w:t>
            </w:r>
          </w:p>
        </w:tc>
        <w:tc>
          <w:tcPr/>
          <w:p>
            <w:pPr>
              <w:pStyle w:val="Compact"/>
            </w:pPr>
            <w:r>
              <w:t xml:space="preserve">_______________</w:t>
            </w:r>
          </w:p>
        </w:tc>
      </w:tr>
    </w:tbl>
    <w:bookmarkEnd w:id="36"/>
    <w:bookmarkStart w:id="37" w:name="lockdown-initiation"/>
    <w:p>
      <w:pPr>
        <w:pStyle w:val="Heading3"/>
      </w:pPr>
      <w:r>
        <w:t xml:space="preserve">Lockdown Initiation</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Who initiates lockdown?</w:t>
            </w:r>
          </w:p>
        </w:tc>
        <w:tc>
          <w:tcPr/>
          <w:p>
            <w:pPr>
              <w:pStyle w:val="Compact"/>
            </w:pPr>
            <w:r>
              <w:t xml:space="preserve">_______________</w:t>
            </w:r>
          </w:p>
        </w:tc>
      </w:tr>
      <w:tr>
        <w:tc>
          <w:tcPr/>
          <w:p>
            <w:pPr>
              <w:pStyle w:val="Compact"/>
            </w:pPr>
            <w:r>
              <w:rPr>
                <w:b/>
                <w:bCs/>
              </w:rPr>
              <w:t xml:space="preserve">How is lockdown communicated?</w:t>
            </w:r>
            <w:r>
              <w:t xml:space="preserve"> </w:t>
            </w:r>
            <w:r>
              <w:rPr>
                <w:i/>
                <w:iCs/>
              </w:rPr>
              <w:t xml:space="preserve">(PA, verbal, WhatsApp, codeword)</w:t>
            </w:r>
          </w:p>
        </w:tc>
        <w:tc>
          <w:tcPr/>
          <w:p>
            <w:pPr>
              <w:pStyle w:val="Compact"/>
            </w:pPr>
            <w:r>
              <w:t xml:space="preserve">_______________</w:t>
            </w:r>
          </w:p>
        </w:tc>
      </w:tr>
      <w:tr>
        <w:tc>
          <w:tcPr/>
          <w:p>
            <w:pPr>
              <w:pStyle w:val="Compact"/>
            </w:pPr>
            <w:r>
              <w:rPr>
                <w:b/>
                <w:bCs/>
              </w:rPr>
              <w:t xml:space="preserve">Codeword or instruction</w:t>
            </w:r>
            <w:r>
              <w:t xml:space="preserve"> </w:t>
            </w:r>
            <w:r>
              <w:rPr>
                <w:i/>
                <w:iCs/>
              </w:rPr>
              <w:t xml:space="preserve">(if used)</w:t>
            </w:r>
          </w:p>
        </w:tc>
        <w:tc>
          <w:tcPr/>
          <w:p>
            <w:pPr>
              <w:pStyle w:val="Compact"/>
            </w:pPr>
            <w:r>
              <w:t xml:space="preserve">_______________</w:t>
            </w:r>
          </w:p>
        </w:tc>
      </w:tr>
    </w:tbl>
    <w:bookmarkEnd w:id="37"/>
    <w:bookmarkStart w:id="38" w:name="Xc15db4cefcc52fdaf88ab06171d8f3884fafbd7"/>
    <w:p>
      <w:pPr>
        <w:pStyle w:val="Heading3"/>
      </w:pPr>
      <w:r>
        <w:t xml:space="preserve">What Staff and Volunteers Should Do During Lockdown</w:t>
      </w:r>
    </w:p>
    <w:p>
      <w:pPr>
        <w:pStyle w:val="Compact"/>
        <w:numPr>
          <w:ilvl w:val="0"/>
          <w:numId w:val="1012"/>
        </w:numPr>
      </w:pPr>
      <w:r>
        <w:t xml:space="preserve">Lock all external doors and accessible windows immediately</w:t>
      </w:r>
    </w:p>
    <w:p>
      <w:pPr>
        <w:pStyle w:val="Compact"/>
        <w:numPr>
          <w:ilvl w:val="0"/>
          <w:numId w:val="1013"/>
        </w:numPr>
      </w:pPr>
      <w:r>
        <w:t xml:space="preserve">Close internal fire doors</w:t>
      </w:r>
    </w:p>
    <w:p>
      <w:pPr>
        <w:pStyle w:val="Compact"/>
        <w:numPr>
          <w:ilvl w:val="0"/>
          <w:numId w:val="1014"/>
        </w:numPr>
      </w:pPr>
      <w:r>
        <w:t xml:space="preserve">Move people away from windows, doors, and open areas</w:t>
      </w:r>
    </w:p>
    <w:p>
      <w:pPr>
        <w:pStyle w:val="Compact"/>
        <w:numPr>
          <w:ilvl w:val="0"/>
          <w:numId w:val="1015"/>
        </w:numPr>
      </w:pPr>
      <w:r>
        <w:t xml:space="preserve">Turn off lights where possible (to reduce visibility from outside)</w:t>
      </w:r>
    </w:p>
    <w:p>
      <w:pPr>
        <w:pStyle w:val="Compact"/>
        <w:numPr>
          <w:ilvl w:val="0"/>
          <w:numId w:val="1016"/>
        </w:numPr>
      </w:pPr>
      <w:r>
        <w:t xml:space="preserve">Silence mobile phones (turn off ringtones and vibrations)</w:t>
      </w:r>
    </w:p>
    <w:p>
      <w:pPr>
        <w:pStyle w:val="Compact"/>
        <w:numPr>
          <w:ilvl w:val="0"/>
          <w:numId w:val="1017"/>
        </w:numPr>
      </w:pPr>
      <w:r>
        <w:t xml:space="preserve">Stay low and out of sight</w:t>
      </w:r>
    </w:p>
    <w:p>
      <w:pPr>
        <w:pStyle w:val="Compact"/>
        <w:numPr>
          <w:ilvl w:val="0"/>
          <w:numId w:val="1018"/>
        </w:numPr>
      </w:pPr>
      <w:r>
        <w:t xml:space="preserve">Do not open doors to anyone unless confirmed safe by the Incident Lead or police</w:t>
      </w:r>
    </w:p>
    <w:p>
      <w:pPr>
        <w:pStyle w:val="Compact"/>
        <w:numPr>
          <w:ilvl w:val="0"/>
          <w:numId w:val="1019"/>
        </w:numPr>
      </w:pPr>
      <w:r>
        <w:t xml:space="preserve">Call 999 if not already done — use a whispered voice if necessary</w:t>
      </w:r>
    </w:p>
    <w:p>
      <w:pPr>
        <w:pStyle w:val="Compact"/>
        <w:numPr>
          <w:ilvl w:val="0"/>
          <w:numId w:val="1020"/>
        </w:numPr>
      </w:pPr>
      <w:r>
        <w:t xml:space="preserve">Wait for the all-clear from police or the Incident Lead</w:t>
      </w:r>
    </w:p>
    <w:p>
      <w:pPr>
        <w:pStyle w:val="BlockText"/>
      </w:pPr>
      <w:r>
        <w:rPr>
          <w:b/>
          <w:bCs/>
        </w:rPr>
        <w:t xml:space="preserve">Fire during lockdown:</w:t>
      </w:r>
      <w:r>
        <w:t xml:space="preserve"> </w:t>
      </w:r>
      <w:r>
        <w:t xml:space="preserve">If a fire breaks out during a lockdown, the Incident Lead must decide whether to switch to evacuation.</w:t>
      </w:r>
      <w:r>
        <w:t xml:space="preserve"> </w:t>
      </w:r>
      <w:r>
        <w:rPr>
          <w:b/>
          <w:bCs/>
        </w:rPr>
        <w:t xml:space="preserve">Lockdown does not override fire safety.</w:t>
      </w:r>
      <w:r>
        <w:t xml:space="preserve"> </w:t>
      </w:r>
      <w:r>
        <w:t xml:space="preserve">The decision will depend on which threat poses the greater immediate risk — but fire in the building will almost always require evacuation.</w:t>
      </w:r>
    </w:p>
    <w:p>
      <w:r>
        <w:pict>
          <v:rect style="width:0;height:1.5pt" o:hralign="center" o:hrstd="t" o:hr="t"/>
        </w:pict>
      </w:r>
    </w:p>
    <w:bookmarkEnd w:id="38"/>
    <w:bookmarkEnd w:id="39"/>
    <w:bookmarkStart w:id="45" w:name="communication-procedures"/>
    <w:p>
      <w:pPr>
        <w:pStyle w:val="Heading2"/>
      </w:pPr>
      <w:r>
        <w:t xml:space="preserve">6. Communication Procedures</w:t>
      </w:r>
    </w:p>
    <w:bookmarkStart w:id="40" w:name="whatsapp-alert-group"/>
    <w:p>
      <w:pPr>
        <w:pStyle w:val="Heading3"/>
      </w:pPr>
      <w:r>
        <w:t xml:space="preserve">WhatsApp Alert Group</w:t>
      </w:r>
    </w:p>
    <w:p>
      <w:pPr>
        <w:pStyle w:val="FirstParagraph"/>
      </w:pPr>
      <w:r>
        <w:t xml:space="preserve">Set up a dedicated WhatsApp group for emergency alerts. All key holders, staff, and volunteers should be members.</w:t>
      </w:r>
    </w:p>
    <w:p>
      <w:pPr>
        <w:pStyle w:val="BodyText"/>
      </w:pPr>
      <w:r>
        <w:rPr>
          <w:b/>
          <w:bCs/>
        </w:rPr>
        <w:t xml:space="preserve">Group name:</w:t>
      </w:r>
      <w:r>
        <w:t xml:space="preserve"> </w:t>
      </w:r>
      <w:r>
        <w:t xml:space="preserve">_______________</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Member Name</w:t>
            </w:r>
          </w:p>
        </w:tc>
        <w:tc>
          <w:tcPr/>
          <w:p>
            <w:pPr>
              <w:pStyle w:val="Compact"/>
            </w:pPr>
            <w:r>
              <w:t xml:space="preserve">Role</w:t>
            </w:r>
          </w:p>
        </w:tc>
        <w:tc>
          <w:tcPr/>
          <w:p>
            <w:pPr>
              <w:pStyle w:val="Compact"/>
            </w:pPr>
            <w:r>
              <w:t xml:space="preserve">Phone Number</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bookmarkEnd w:id="40"/>
    <w:bookmarkStart w:id="41" w:name="three-tier-alert-system"/>
    <w:p>
      <w:pPr>
        <w:pStyle w:val="Heading3"/>
      </w:pPr>
      <w:r>
        <w:t xml:space="preserve">Three-Tier Alert System</w:t>
      </w:r>
    </w:p>
    <w:p>
      <w:pPr>
        <w:pStyle w:val="FirstParagraph"/>
      </w:pPr>
      <w:r>
        <w:t xml:space="preserve">Use these exact messages to avoid confusion.</w:t>
      </w:r>
      <w:r>
        <w:t xml:space="preserve"> </w:t>
      </w:r>
      <w:r>
        <w:rPr>
          <w:b/>
          <w:bCs/>
        </w:rPr>
        <w:t xml:space="preserve">Do not add commentary to the alert message itself</w:t>
      </w:r>
      <w:r>
        <w:t xml:space="preserve"> </w:t>
      </w:r>
      <w:r>
        <w:t xml:space="preserve">— follow up with details in a separate message.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Alert Level</w:t>
            </w:r>
          </w:p>
        </w:tc>
        <w:tc>
          <w:tcPr/>
          <w:p>
            <w:pPr>
              <w:pStyle w:val="Compact"/>
            </w:pPr>
            <w:r>
              <w:t xml:space="preserve">Message</w:t>
            </w:r>
          </w:p>
        </w:tc>
        <w:tc>
          <w:tcPr/>
          <w:p>
            <w:pPr>
              <w:pStyle w:val="Compact"/>
            </w:pPr>
            <w:r>
              <w:t xml:space="preserve">Meaning</w:t>
            </w:r>
          </w:p>
        </w:tc>
      </w:tr>
      <w:tr>
        <w:tc>
          <w:tcPr/>
          <w:p>
            <w:pPr>
              <w:pStyle w:val="Compact"/>
            </w:pPr>
            <w:r>
              <w:rPr>
                <w:b/>
                <w:bCs/>
              </w:rPr>
              <w:t xml:space="preserve">RED</w:t>
            </w:r>
          </w:p>
        </w:tc>
        <w:tc>
          <w:tcPr/>
          <w:p>
            <w:pPr>
              <w:pStyle w:val="Compact"/>
            </w:pPr>
            <w:r>
              <w:rPr>
                <w:b/>
                <w:bCs/>
              </w:rPr>
              <w:t xml:space="preserve">RED ALERT — EVACUATE NOW</w:t>
            </w:r>
          </w:p>
        </w:tc>
        <w:tc>
          <w:tcPr/>
          <w:p>
            <w:pPr>
              <w:pStyle w:val="Compact"/>
            </w:pPr>
            <w:r>
              <w:t xml:space="preserve">Leave the building immediately. Do not return until GREEN ALERT is issued.</w:t>
            </w:r>
          </w:p>
        </w:tc>
      </w:tr>
      <w:tr>
        <w:tc>
          <w:tcPr/>
          <w:p>
            <w:pPr>
              <w:pStyle w:val="Compact"/>
            </w:pPr>
            <w:r>
              <w:rPr>
                <w:b/>
                <w:bCs/>
              </w:rPr>
              <w:t xml:space="preserve">AMBER</w:t>
            </w:r>
          </w:p>
        </w:tc>
        <w:tc>
          <w:tcPr/>
          <w:p>
            <w:pPr>
              <w:pStyle w:val="Compact"/>
            </w:pPr>
            <w:r>
              <w:rPr>
                <w:b/>
                <w:bCs/>
              </w:rPr>
              <w:t xml:space="preserve">AMBER ALERT — STAND BY</w:t>
            </w:r>
          </w:p>
        </w:tc>
        <w:tc>
          <w:tcPr/>
          <w:p>
            <w:pPr>
              <w:pStyle w:val="Compact"/>
            </w:pPr>
            <w:r>
              <w:t xml:space="preserve">Be aware of a developing situation. Stay alert, await further instructions. Do not come to the premises unless already inside.</w:t>
            </w:r>
          </w:p>
        </w:tc>
      </w:tr>
      <w:tr>
        <w:tc>
          <w:tcPr/>
          <w:p>
            <w:pPr>
              <w:pStyle w:val="Compact"/>
            </w:pPr>
            <w:r>
              <w:rPr>
                <w:b/>
                <w:bCs/>
              </w:rPr>
              <w:t xml:space="preserve">GREEN</w:t>
            </w:r>
          </w:p>
        </w:tc>
        <w:tc>
          <w:tcPr/>
          <w:p>
            <w:pPr>
              <w:pStyle w:val="Compact"/>
            </w:pPr>
            <w:r>
              <w:rPr>
                <w:b/>
                <w:bCs/>
              </w:rPr>
              <w:t xml:space="preserve">GREEN ALERT — ALL CLEAR</w:t>
            </w:r>
          </w:p>
        </w:tc>
        <w:tc>
          <w:tcPr/>
          <w:p>
            <w:pPr>
              <w:pStyle w:val="Compact"/>
            </w:pPr>
            <w:r>
              <w:t xml:space="preserve">The situation is resolved. Normal operations can resume.</w:t>
            </w:r>
          </w:p>
        </w:tc>
      </w:tr>
    </w:tbl>
    <w:bookmarkEnd w:id="41"/>
    <w:bookmarkStart w:id="42" w:name="calling-999-template-script"/>
    <w:p>
      <w:pPr>
        <w:pStyle w:val="Heading3"/>
      </w:pPr>
      <w:r>
        <w:t xml:space="preserve">Calling 999 — Template Script</w:t>
      </w:r>
    </w:p>
    <w:p>
      <w:pPr>
        <w:pStyle w:val="FirstParagraph"/>
      </w:pPr>
      <w:r>
        <w:t xml:space="preserve">When calling 999, stay calm and give information clearly. Use this script as a guide:</w:t>
      </w:r>
    </w:p>
    <w:p>
      <w:pPr>
        <w:pStyle w:val="BlockText"/>
      </w:pPr>
      <w:r>
        <w:rPr>
          <w:i/>
          <w:iCs/>
        </w:rPr>
        <w:t xml:space="preserve">“This is</w:t>
      </w:r>
      <w:r>
        <w:rPr>
          <w:i/>
          <w:iCs/>
        </w:rPr>
        <w:t xml:space="preserve"> </w:t>
      </w:r>
      <w:r>
        <w:rPr>
          <w:b/>
          <w:bCs/>
          <w:i/>
          <w:iCs/>
        </w:rPr>
        <w:t xml:space="preserve">[your name]</w:t>
      </w:r>
      <w:r>
        <w:rPr>
          <w:i/>
          <w:iCs/>
        </w:rPr>
        <w:t xml:space="preserve"> </w:t>
      </w:r>
      <w:r>
        <w:rPr>
          <w:i/>
          <w:iCs/>
        </w:rPr>
        <w:t xml:space="preserve">calling from</w:t>
      </w:r>
      <w:r>
        <w:rPr>
          <w:i/>
          <w:iCs/>
        </w:rPr>
        <w:t xml:space="preserve"> </w:t>
      </w:r>
      <w:r>
        <w:rPr>
          <w:b/>
          <w:bCs/>
          <w:i/>
          <w:iCs/>
        </w:rPr>
        <w:t xml:space="preserve">[mosque name]</w:t>
      </w:r>
      <w:r>
        <w:rPr>
          <w:i/>
          <w:iCs/>
        </w:rPr>
        <w:t xml:space="preserve"> </w:t>
      </w:r>
      <w:r>
        <w:rPr>
          <w:i/>
          <w:iCs/>
        </w:rPr>
        <w:t xml:space="preserve">at</w:t>
      </w:r>
      <w:r>
        <w:rPr>
          <w:i/>
          <w:iCs/>
        </w:rPr>
        <w:t xml:space="preserve"> </w:t>
      </w:r>
      <w:r>
        <w:rPr>
          <w:b/>
          <w:bCs/>
          <w:i/>
          <w:iCs/>
        </w:rPr>
        <w:t xml:space="preserve">[full address including postcode]</w:t>
      </w:r>
      <w:r>
        <w:rPr>
          <w:i/>
          <w:iCs/>
        </w:rPr>
        <w:t xml:space="preserve">.</w:t>
      </w:r>
    </w:p>
    <w:p>
      <w:pPr>
        <w:pStyle w:val="BlockText"/>
      </w:pPr>
      <w:r>
        <w:rPr>
          <w:i/>
          <w:iCs/>
        </w:rPr>
        <w:t xml:space="preserve">We have</w:t>
      </w:r>
      <w:r>
        <w:rPr>
          <w:i/>
          <w:iCs/>
        </w:rPr>
        <w:t xml:space="preserve"> </w:t>
      </w:r>
      <w:r>
        <w:rPr>
          <w:b/>
          <w:bCs/>
          <w:i/>
          <w:iCs/>
        </w:rPr>
        <w:t xml:space="preserve">[describe the situation — e.g. a fire on the first floor / a suspicious package in the car park / an individual with a weapon outside the building]</w:t>
      </w:r>
      <w:r>
        <w:rPr>
          <w:i/>
          <w:iCs/>
        </w:rPr>
        <w:t xml:space="preserve">.</w:t>
      </w:r>
    </w:p>
    <w:p>
      <w:pPr>
        <w:pStyle w:val="BlockText"/>
      </w:pPr>
      <w:r>
        <w:rPr>
          <w:i/>
          <w:iCs/>
        </w:rPr>
        <w:t xml:space="preserve">There are approximately</w:t>
      </w:r>
      <w:r>
        <w:rPr>
          <w:i/>
          <w:iCs/>
        </w:rPr>
        <w:t xml:space="preserve"> </w:t>
      </w:r>
      <w:r>
        <w:rPr>
          <w:b/>
          <w:bCs/>
          <w:i/>
          <w:iCs/>
        </w:rPr>
        <w:t xml:space="preserve">[number]</w:t>
      </w:r>
      <w:r>
        <w:rPr>
          <w:i/>
          <w:iCs/>
        </w:rPr>
        <w:t xml:space="preserve"> </w:t>
      </w:r>
      <w:r>
        <w:rPr>
          <w:i/>
          <w:iCs/>
        </w:rPr>
        <w:t xml:space="preserve">people on the premises, including</w:t>
      </w:r>
      <w:r>
        <w:rPr>
          <w:i/>
          <w:iCs/>
        </w:rPr>
        <w:t xml:space="preserve"> </w:t>
      </w:r>
      <w:r>
        <w:rPr>
          <w:b/>
          <w:bCs/>
          <w:i/>
          <w:iCs/>
        </w:rPr>
        <w:t xml:space="preserve">[number]</w:t>
      </w:r>
      <w:r>
        <w:rPr>
          <w:i/>
          <w:iCs/>
        </w:rPr>
        <w:t xml:space="preserve"> </w:t>
      </w:r>
      <w:r>
        <w:rPr>
          <w:i/>
          <w:iCs/>
        </w:rPr>
        <w:t xml:space="preserve">children.</w:t>
      </w:r>
    </w:p>
    <w:p>
      <w:pPr>
        <w:pStyle w:val="BlockText"/>
      </w:pPr>
      <w:r>
        <w:rPr>
          <w:i/>
          <w:iCs/>
        </w:rPr>
        <w:t xml:space="preserve">[Describe any injuries — e.g. </w:t>
      </w:r>
      <w:r>
        <w:rPr>
          <w:i/>
          <w:iCs/>
        </w:rPr>
        <w:t xml:space="preserve">‘Two people have minor injuries’</w:t>
      </w:r>
      <w:r>
        <w:rPr>
          <w:i/>
          <w:iCs/>
        </w:rPr>
        <w:t xml:space="preserve"> </w:t>
      </w:r>
      <w:r>
        <w:rPr>
          <w:i/>
          <w:iCs/>
        </w:rPr>
        <w:t xml:space="preserve">or</w:t>
      </w:r>
      <w:r>
        <w:rPr>
          <w:i/>
          <w:iCs/>
        </w:rPr>
        <w:t xml:space="preserve"> </w:t>
      </w:r>
      <w:r>
        <w:rPr>
          <w:i/>
          <w:iCs/>
        </w:rPr>
        <w:t xml:space="preserve">‘No injuries so far.’</w:t>
      </w:r>
      <w:r>
        <w:rPr>
          <w:i/>
          <w:iCs/>
        </w:rPr>
        <w:t xml:space="preserve">]</w:t>
      </w:r>
    </w:p>
    <w:p>
      <w:pPr>
        <w:pStyle w:val="BlockText"/>
      </w:pPr>
      <w:r>
        <w:rPr>
          <w:i/>
          <w:iCs/>
        </w:rPr>
        <w:t xml:space="preserve">We have</w:t>
      </w:r>
      <w:r>
        <w:rPr>
          <w:i/>
          <w:iCs/>
        </w:rPr>
        <w:t xml:space="preserve"> </w:t>
      </w:r>
      <w:r>
        <w:rPr>
          <w:b/>
          <w:bCs/>
          <w:i/>
          <w:iCs/>
        </w:rPr>
        <w:t xml:space="preserve">[evacuated / invacuated / locked down]</w:t>
      </w:r>
      <w:r>
        <w:rPr>
          <w:i/>
          <w:iCs/>
        </w:rPr>
        <w:t xml:space="preserve"> </w:t>
      </w:r>
      <w:r>
        <w:rPr>
          <w:i/>
          <w:iCs/>
        </w:rPr>
        <w:t xml:space="preserve">the building.</w:t>
      </w:r>
    </w:p>
    <w:p>
      <w:pPr>
        <w:pStyle w:val="BlockText"/>
      </w:pPr>
      <w:r>
        <w:rPr>
          <w:i/>
          <w:iCs/>
        </w:rPr>
        <w:t xml:space="preserve">My phone number is</w:t>
      </w:r>
      <w:r>
        <w:rPr>
          <w:i/>
          <w:iCs/>
        </w:rPr>
        <w:t xml:space="preserve"> </w:t>
      </w:r>
      <w:r>
        <w:rPr>
          <w:b/>
          <w:bCs/>
          <w:i/>
          <w:iCs/>
        </w:rPr>
        <w:t xml:space="preserve">[your number]</w:t>
      </w:r>
      <w:r>
        <w:rPr>
          <w:i/>
          <w:iCs/>
        </w:rPr>
        <w:t xml:space="preserve">.”</w:t>
      </w:r>
    </w:p>
    <w:p>
      <w:pPr>
        <w:pStyle w:val="FirstParagraph"/>
      </w:pPr>
      <w:r>
        <w:t xml:space="preserve">Stay on the line. Follow the operator’s instructions.</w:t>
      </w:r>
    </w:p>
    <w:bookmarkEnd w:id="42"/>
    <w:bookmarkStart w:id="43" w:name="internal-communication"/>
    <w:p>
      <w:pPr>
        <w:pStyle w:val="Heading3"/>
      </w:pPr>
      <w:r>
        <w:t xml:space="preserve">Internal Communication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Method</w:t>
            </w:r>
          </w:p>
        </w:tc>
        <w:tc>
          <w:tcPr/>
          <w:p>
            <w:pPr>
              <w:pStyle w:val="Compact"/>
            </w:pPr>
            <w:r>
              <w:t xml:space="preserve">Details</w:t>
            </w:r>
          </w:p>
        </w:tc>
      </w:tr>
      <w:tr>
        <w:tc>
          <w:tcPr/>
          <w:p>
            <w:pPr>
              <w:pStyle w:val="Compact"/>
            </w:pPr>
            <w:r>
              <w:rPr>
                <w:b/>
                <w:bCs/>
              </w:rPr>
              <w:t xml:space="preserve">PA system available?</w:t>
            </w:r>
          </w:p>
        </w:tc>
        <w:tc>
          <w:tcPr/>
          <w:p>
            <w:pPr>
              <w:pStyle w:val="Compact"/>
            </w:pPr>
            <w:r>
              <w:t xml:space="preserve">Yes / No</w:t>
            </w:r>
          </w:p>
        </w:tc>
      </w:tr>
      <w:tr>
        <w:tc>
          <w:tcPr/>
          <w:p>
            <w:pPr>
              <w:pStyle w:val="Compact"/>
            </w:pPr>
            <w:r>
              <w:rPr>
                <w:b/>
                <w:bCs/>
              </w:rPr>
              <w:t xml:space="preserve">PA system location</w:t>
            </w:r>
          </w:p>
        </w:tc>
        <w:tc>
          <w:tcPr/>
          <w:p>
            <w:pPr>
              <w:pStyle w:val="Compact"/>
            </w:pPr>
            <w:r>
              <w:t xml:space="preserve">_______________</w:t>
            </w:r>
          </w:p>
        </w:tc>
      </w:tr>
      <w:tr>
        <w:tc>
          <w:tcPr/>
          <w:p>
            <w:pPr>
              <w:pStyle w:val="Compact"/>
            </w:pPr>
            <w:r>
              <w:rPr>
                <w:b/>
                <w:bCs/>
              </w:rPr>
              <w:t xml:space="preserve">Verbal relay</w:t>
            </w:r>
            <w:r>
              <w:t xml:space="preserve"> </w:t>
            </w:r>
            <w:r>
              <w:rPr>
                <w:i/>
                <w:iCs/>
              </w:rPr>
              <w:t xml:space="preserve">(designated runners to each floor/zone)</w:t>
            </w:r>
          </w:p>
        </w:tc>
        <w:tc>
          <w:tcPr/>
          <w:p>
            <w:pPr>
              <w:pStyle w:val="Compact"/>
            </w:pPr>
            <w:r>
              <w:t xml:space="preserve">Names: _______________</w:t>
            </w:r>
          </w:p>
        </w:tc>
      </w:tr>
      <w:tr>
        <w:tc>
          <w:tcPr/>
          <w:p>
            <w:pPr>
              <w:pStyle w:val="Compact"/>
            </w:pPr>
            <w:r>
              <w:rPr>
                <w:b/>
                <w:bCs/>
              </w:rPr>
              <w:t xml:space="preserve">Backup method</w:t>
            </w:r>
          </w:p>
        </w:tc>
        <w:tc>
          <w:tcPr/>
          <w:p>
            <w:pPr>
              <w:pStyle w:val="Compact"/>
            </w:pPr>
            <w:r>
              <w:t xml:space="preserve">_______________</w:t>
            </w:r>
          </w:p>
        </w:tc>
      </w:tr>
    </w:tbl>
    <w:bookmarkEnd w:id="43"/>
    <w:bookmarkStart w:id="44" w:name="monthly-test"/>
    <w:p>
      <w:pPr>
        <w:pStyle w:val="Heading3"/>
      </w:pPr>
      <w:r>
        <w:t xml:space="preserve">Monthly Test</w:t>
      </w:r>
    </w:p>
    <w:p>
      <w:pPr>
        <w:pStyle w:val="FirstParagraph"/>
      </w:pPr>
      <w:r>
        <w:t xml:space="preserve">Send a</w:t>
      </w:r>
      <w:r>
        <w:t xml:space="preserve"> </w:t>
      </w:r>
      <w:r>
        <w:rPr>
          <w:b/>
          <w:bCs/>
        </w:rPr>
        <w:t xml:space="preserve">GREEN ALERT</w:t>
      </w:r>
      <w:r>
        <w:t xml:space="preserve"> </w:t>
      </w:r>
      <w:r>
        <w:t xml:space="preserve">test message via the WhatsApp group on the</w:t>
      </w:r>
      <w:r>
        <w:t xml:space="preserve"> </w:t>
      </w:r>
      <w:r>
        <w:rPr>
          <w:b/>
          <w:bCs/>
        </w:rPr>
        <w:t xml:space="preserve">[fillable: e.g. first Monday]</w:t>
      </w:r>
      <w:r>
        <w:t xml:space="preserve"> </w:t>
      </w:r>
      <w:r>
        <w:t xml:space="preserve">of each month. This confirms that all members still receive messages and that the group is active.</w:t>
      </w:r>
    </w:p>
    <w:p>
      <w:pPr>
        <w:pStyle w:val="BodyText"/>
      </w:pPr>
      <w:r>
        <w:rPr>
          <w:b/>
          <w:bCs/>
        </w:rPr>
        <w:t xml:space="preserve">Monthly test day:</w:t>
      </w:r>
      <w:r>
        <w:t xml:space="preserve"> </w:t>
      </w:r>
      <w:r>
        <w:t xml:space="preserve">_______________</w:t>
      </w:r>
    </w:p>
    <w:p>
      <w:r>
        <w:pict>
          <v:rect style="width:0;height:1.5pt" o:hralign="center" o:hrstd="t" o:hr="t"/>
        </w:pict>
      </w:r>
    </w:p>
    <w:bookmarkEnd w:id="44"/>
    <w:bookmarkEnd w:id="45"/>
    <w:bookmarkStart w:id="50" w:name="assembly-points-1"/>
    <w:p>
      <w:pPr>
        <w:pStyle w:val="Heading2"/>
      </w:pPr>
      <w:r>
        <w:t xml:space="preserve">7. Assembly Points</w:t>
      </w:r>
    </w:p>
    <w:bookmarkStart w:id="46" w:name="primary-assembly-point"/>
    <w:p>
      <w:pPr>
        <w:pStyle w:val="Heading3"/>
      </w:pPr>
      <w:r>
        <w:t xml:space="preserve">Primary Assembly Point</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Location</w:t>
            </w:r>
          </w:p>
        </w:tc>
        <w:tc>
          <w:tcPr/>
          <w:p>
            <w:pPr>
              <w:pStyle w:val="Compact"/>
            </w:pPr>
            <w:r>
              <w:t xml:space="preserve">_______________</w:t>
            </w:r>
          </w:p>
        </w:tc>
      </w:tr>
      <w:tr>
        <w:tc>
          <w:tcPr/>
          <w:p>
            <w:pPr>
              <w:pStyle w:val="Compact"/>
            </w:pPr>
            <w:r>
              <w:rPr>
                <w:b/>
                <w:bCs/>
              </w:rPr>
              <w:t xml:space="preserve">Distance from building</w:t>
            </w:r>
          </w:p>
        </w:tc>
        <w:tc>
          <w:tcPr/>
          <w:p>
            <w:pPr>
              <w:pStyle w:val="Compact"/>
            </w:pPr>
            <w:r>
              <w:t xml:space="preserve">_______________</w:t>
            </w:r>
          </w:p>
        </w:tc>
      </w:tr>
      <w:tr>
        <w:tc>
          <w:tcPr/>
          <w:p>
            <w:pPr>
              <w:pStyle w:val="Compact"/>
            </w:pPr>
            <w:r>
              <w:rPr>
                <w:b/>
                <w:bCs/>
              </w:rPr>
              <w:t xml:space="preserve">Capacity</w:t>
            </w:r>
          </w:p>
        </w:tc>
        <w:tc>
          <w:tcPr/>
          <w:p>
            <w:pPr>
              <w:pStyle w:val="Compact"/>
            </w:pPr>
            <w:r>
              <w:t xml:space="preserve">_______________</w:t>
            </w:r>
          </w:p>
        </w:tc>
      </w:tr>
      <w:tr>
        <w:tc>
          <w:tcPr/>
          <w:p>
            <w:pPr>
              <w:pStyle w:val="Compact"/>
            </w:pPr>
            <w:r>
              <w:rPr>
                <w:b/>
                <w:bCs/>
              </w:rPr>
              <w:t xml:space="preserve">Accessible for wheelchair users?</w:t>
            </w:r>
          </w:p>
        </w:tc>
        <w:tc>
          <w:tcPr/>
          <w:p>
            <w:pPr>
              <w:pStyle w:val="Compact"/>
            </w:pPr>
            <w:r>
              <w:t xml:space="preserve">Yes / No</w:t>
            </w:r>
          </w:p>
        </w:tc>
      </w:tr>
    </w:tbl>
    <w:bookmarkEnd w:id="46"/>
    <w:bookmarkStart w:id="47" w:name="secondary-assembly-point"/>
    <w:p>
      <w:pPr>
        <w:pStyle w:val="Heading3"/>
      </w:pPr>
      <w:r>
        <w:t xml:space="preserve">Secondary Assembly Point</w:t>
      </w:r>
    </w:p>
    <w:p>
      <w:pPr>
        <w:pStyle w:val="FirstParagraph"/>
      </w:pPr>
      <w:r>
        <w:rPr>
          <w:i/>
          <w:iCs/>
        </w:rPr>
        <w:t xml:space="preserve">(Used if the primary point is unsafe or compromised)</w:t>
      </w:r>
    </w:p>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Location</w:t>
            </w:r>
          </w:p>
        </w:tc>
        <w:tc>
          <w:tcPr/>
          <w:p>
            <w:pPr>
              <w:pStyle w:val="Compact"/>
            </w:pPr>
            <w:r>
              <w:t xml:space="preserve">_______________</w:t>
            </w:r>
          </w:p>
        </w:tc>
      </w:tr>
      <w:tr>
        <w:tc>
          <w:tcPr/>
          <w:p>
            <w:pPr>
              <w:pStyle w:val="Compact"/>
            </w:pPr>
            <w:r>
              <w:rPr>
                <w:b/>
                <w:bCs/>
              </w:rPr>
              <w:t xml:space="preserve">Distance from building</w:t>
            </w:r>
          </w:p>
        </w:tc>
        <w:tc>
          <w:tcPr/>
          <w:p>
            <w:pPr>
              <w:pStyle w:val="Compact"/>
            </w:pPr>
            <w:r>
              <w:t xml:space="preserve">_______________</w:t>
            </w:r>
          </w:p>
        </w:tc>
      </w:tr>
      <w:tr>
        <w:tc>
          <w:tcPr/>
          <w:p>
            <w:pPr>
              <w:pStyle w:val="Compact"/>
            </w:pPr>
            <w:r>
              <w:rPr>
                <w:b/>
                <w:bCs/>
              </w:rPr>
              <w:t xml:space="preserve">Capacity</w:t>
            </w:r>
          </w:p>
        </w:tc>
        <w:tc>
          <w:tcPr/>
          <w:p>
            <w:pPr>
              <w:pStyle w:val="Compact"/>
            </w:pPr>
            <w:r>
              <w:t xml:space="preserve">_______________</w:t>
            </w:r>
          </w:p>
        </w:tc>
      </w:tr>
      <w:tr>
        <w:tc>
          <w:tcPr/>
          <w:p>
            <w:pPr>
              <w:pStyle w:val="Compact"/>
            </w:pPr>
            <w:r>
              <w:rPr>
                <w:b/>
                <w:bCs/>
              </w:rPr>
              <w:t xml:space="preserve">Accessible for wheelchair users?</w:t>
            </w:r>
          </w:p>
        </w:tc>
        <w:tc>
          <w:tcPr/>
          <w:p>
            <w:pPr>
              <w:pStyle w:val="Compact"/>
            </w:pPr>
            <w:r>
              <w:t xml:space="preserve">Yes / No</w:t>
            </w:r>
          </w:p>
        </w:tc>
      </w:tr>
    </w:tbl>
    <w:bookmarkEnd w:id="47"/>
    <w:bookmarkStart w:id="48" w:name="assembly-point-requirements"/>
    <w:p>
      <w:pPr>
        <w:pStyle w:val="Heading3"/>
      </w:pPr>
      <w:r>
        <w:t xml:space="preserve">Assembly Point Requirements</w:t>
      </w:r>
    </w:p>
    <w:p>
      <w:pPr>
        <w:pStyle w:val="FirstParagraph"/>
      </w:pPr>
      <w:r>
        <w:t xml:space="preserve">Ensure both assembly points meet these criteria:</w:t>
      </w:r>
    </w:p>
    <w:p>
      <w:pPr>
        <w:pStyle w:val="Compact"/>
        <w:numPr>
          <w:ilvl w:val="0"/>
          <w:numId w:val="1021"/>
        </w:numPr>
      </w:pPr>
      <w:r>
        <w:t xml:space="preserve">Away from vehicle routes and car parks</w:t>
      </w:r>
    </w:p>
    <w:p>
      <w:pPr>
        <w:pStyle w:val="Compact"/>
        <w:numPr>
          <w:ilvl w:val="0"/>
          <w:numId w:val="1022"/>
        </w:numPr>
      </w:pPr>
      <w:r>
        <w:t xml:space="preserve">A safe distance from the building (falling debris, smoke, blast radius)</w:t>
      </w:r>
    </w:p>
    <w:p>
      <w:pPr>
        <w:pStyle w:val="Compact"/>
        <w:numPr>
          <w:ilvl w:val="0"/>
          <w:numId w:val="1023"/>
        </w:numPr>
      </w:pPr>
      <w:r>
        <w:t xml:space="preserve">Accessible to people with disabilities</w:t>
      </w:r>
    </w:p>
    <w:p>
      <w:pPr>
        <w:pStyle w:val="Compact"/>
        <w:numPr>
          <w:ilvl w:val="0"/>
          <w:numId w:val="1024"/>
        </w:numPr>
      </w:pPr>
      <w:r>
        <w:t xml:space="preserve">Known to all staff, volunteers, and regular congregation members</w:t>
      </w:r>
    </w:p>
    <w:p>
      <w:pPr>
        <w:pStyle w:val="Compact"/>
        <w:numPr>
          <w:ilvl w:val="0"/>
          <w:numId w:val="1025"/>
        </w:numPr>
      </w:pPr>
      <w:r>
        <w:t xml:space="preserve">Not in front of emergency service access routes</w:t>
      </w:r>
    </w:p>
    <w:p>
      <w:pPr>
        <w:pStyle w:val="Compact"/>
        <w:numPr>
          <w:ilvl w:val="0"/>
          <w:numId w:val="1026"/>
        </w:numPr>
      </w:pPr>
      <w:r>
        <w:t xml:space="preserve">Clearly identifiable (consider a sign or landmark reference)</w:t>
      </w:r>
    </w:p>
    <w:bookmarkEnd w:id="48"/>
    <w:bookmarkStart w:id="49" w:name="roll-call-procedure"/>
    <w:p>
      <w:pPr>
        <w:pStyle w:val="Heading3"/>
      </w:pPr>
      <w:r>
        <w:t xml:space="preserve">Roll Call Procedure</w:t>
      </w:r>
    </w:p>
    <w:tbl>
      <w:tblPr>
        <w:tblStyle w:val="Table"/>
        <w:tblW w:type="pct" w:w="5000"/>
        <w:tblLayout w:type="fixed"/>
        <w:tblLook w:firstRow="0" w:lastRow="0" w:firstColumn="0" w:lastColumn="0" w:noHBand="0" w:noVBand="0" w:val="0000"/>
      </w:tblPr>
      <w:tblGrid>
        <w:gridCol w:w="3960"/>
        <w:gridCol w:w="3960"/>
      </w:tblGrid>
      <w:tr>
        <w:tc>
          <w:tcPr/>
          <w:p>
            <w:pPr>
              <w:pStyle w:val="Compact"/>
            </w:pPr>
            <w:r>
              <w:rPr>
                <w:b/>
                <w:bCs/>
              </w:rPr>
              <w:t xml:space="preserve">Who conducts the roll call?</w:t>
            </w:r>
          </w:p>
        </w:tc>
        <w:tc>
          <w:tcPr/>
          <w:p>
            <w:pPr>
              <w:pStyle w:val="Compact"/>
            </w:pPr>
            <w:r>
              <w:t xml:space="preserve">_______________</w:t>
            </w:r>
          </w:p>
        </w:tc>
      </w:tr>
      <w:tr>
        <w:tc>
          <w:tcPr/>
          <w:p>
            <w:pPr>
              <w:pStyle w:val="Compact"/>
            </w:pPr>
            <w:r>
              <w:rPr>
                <w:b/>
                <w:bCs/>
              </w:rPr>
              <w:t xml:space="preserve">How are people accounted for?</w:t>
            </w:r>
            <w:r>
              <w:t xml:space="preserve"> </w:t>
            </w:r>
            <w:r>
              <w:rPr>
                <w:i/>
                <w:iCs/>
              </w:rPr>
              <w:t xml:space="preserve">(register, headcount, zone check-in)</w:t>
            </w:r>
          </w:p>
        </w:tc>
        <w:tc>
          <w:tcPr/>
          <w:p>
            <w:pPr>
              <w:pStyle w:val="Compact"/>
            </w:pPr>
            <w:r>
              <w:t xml:space="preserve">_______________</w:t>
            </w:r>
          </w:p>
        </w:tc>
      </w:tr>
      <w:tr>
        <w:tc>
          <w:tcPr/>
          <w:p>
            <w:pPr>
              <w:pStyle w:val="Compact"/>
            </w:pPr>
            <w:r>
              <w:rPr>
                <w:b/>
                <w:bCs/>
              </w:rPr>
              <w:t xml:space="preserve">How are missing persons reported?</w:t>
            </w:r>
          </w:p>
        </w:tc>
        <w:tc>
          <w:tcPr/>
          <w:p>
            <w:pPr>
              <w:pStyle w:val="Compact"/>
            </w:pPr>
            <w:r>
              <w:t xml:space="preserve">_______________</w:t>
            </w:r>
          </w:p>
        </w:tc>
      </w:tr>
      <w:tr>
        <w:tc>
          <w:tcPr/>
          <w:p>
            <w:pPr>
              <w:pStyle w:val="Compact"/>
            </w:pPr>
            <w:r>
              <w:rPr>
                <w:b/>
                <w:bCs/>
              </w:rPr>
              <w:t xml:space="preserve">Where is the staff/volunteer register kept?</w:t>
            </w:r>
          </w:p>
        </w:tc>
        <w:tc>
          <w:tcPr/>
          <w:p>
            <w:pPr>
              <w:pStyle w:val="Compact"/>
            </w:pPr>
            <w:r>
              <w:t xml:space="preserve">_______________</w:t>
            </w:r>
          </w:p>
        </w:tc>
      </w:tr>
    </w:tbl>
    <w:p>
      <w:pPr>
        <w:pStyle w:val="BlockText"/>
      </w:pPr>
      <w:r>
        <w:rPr>
          <w:b/>
          <w:bCs/>
        </w:rPr>
        <w:t xml:space="preserve">Tip for large congregations:</w:t>
      </w:r>
      <w:r>
        <w:t xml:space="preserve"> </w:t>
      </w:r>
      <w:r>
        <w:t xml:space="preserve">A full roll call may not be practical during busy prayers. Focus on accounting for staff, volunteers, children (madrassah), and anyone known to need assistance. Zone-based headcounts by Fire Wardens can provide a quick estimate.</w:t>
      </w:r>
    </w:p>
    <w:p>
      <w:r>
        <w:pict>
          <v:rect style="width:0;height:1.5pt" o:hralign="center" o:hrstd="t" o:hr="t"/>
        </w:pict>
      </w:r>
    </w:p>
    <w:bookmarkEnd w:id="49"/>
    <w:bookmarkEnd w:id="50"/>
    <w:bookmarkStart w:id="51" w:name="X49f2ed69b97e0cb1722e4999dd7b919a5113f19"/>
    <w:p>
      <w:pPr>
        <w:pStyle w:val="Heading2"/>
      </w:pPr>
      <w:r>
        <w:t xml:space="preserve">8. Personal Emergency Evacuation Plans (PEEPs)</w:t>
      </w:r>
    </w:p>
    <w:p>
      <w:pPr>
        <w:pStyle w:val="FirstParagraph"/>
      </w:pPr>
      <w:r>
        <w:rPr>
          <w:b/>
          <w:bCs/>
        </w:rPr>
        <w:t xml:space="preserve">What are PEEPs?</w:t>
      </w:r>
      <w:r>
        <w:t xml:space="preserve"> </w:t>
      </w:r>
      <w:r>
        <w:t xml:space="preserve">PEEPs are individual plans for anyone who would need assistance evacuating the building — for example, elderly congregants who attend regularly, wheelchair users, or those with mobility, sensory, or cognitive impairments. A PEEP ensures that specific help is planned in advance, not improvised during an emergency.</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Person</w:t>
            </w:r>
            <w:r>
              <w:t xml:space="preserve"> </w:t>
            </w:r>
            <w:r>
              <w:rPr>
                <w:i/>
                <w:iCs/>
              </w:rPr>
              <w:t xml:space="preserve">(name or role/description)</w:t>
            </w:r>
          </w:p>
        </w:tc>
        <w:tc>
          <w:tcPr/>
          <w:p>
            <w:pPr>
              <w:pStyle w:val="Compact"/>
            </w:pPr>
            <w:r>
              <w:t xml:space="preserve">Nature of Assistance Needed</w:t>
            </w:r>
          </w:p>
        </w:tc>
        <w:tc>
          <w:tcPr/>
          <w:p>
            <w:pPr>
              <w:pStyle w:val="Compact"/>
            </w:pPr>
            <w:r>
              <w:t xml:space="preserve">Designated Helper</w:t>
            </w:r>
          </w:p>
        </w:tc>
        <w:tc>
          <w:tcPr/>
          <w:p>
            <w:pPr>
              <w:pStyle w:val="Compact"/>
            </w:pPr>
            <w:r>
              <w:t xml:space="preserve">Equipment Needed</w:t>
            </w:r>
            <w:r>
              <w:t xml:space="preserve"> </w:t>
            </w:r>
            <w:r>
              <w:rPr>
                <w:i/>
                <w:iCs/>
              </w:rPr>
              <w:t xml:space="preserve">(e.g. evacuation chair, hearing loop alert)</w:t>
            </w:r>
          </w:p>
        </w:tc>
        <w:tc>
          <w:tcPr/>
          <w:p>
            <w:pPr>
              <w:pStyle w:val="Compact"/>
            </w:pPr>
            <w:r>
              <w:t xml:space="preserve">Route</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p>
      <w:pPr>
        <w:pStyle w:val="BlockText"/>
      </w:pPr>
      <w:r>
        <w:rPr>
          <w:b/>
          <w:bCs/>
        </w:rPr>
        <w:t xml:space="preserve">Notes:</w:t>
      </w:r>
      <w:r>
        <w:t xml:space="preserve"> </w:t>
      </w:r>
      <w:r>
        <w:t xml:space="preserve">- Review PEEPs whenever a person’s needs change or when building layout changes.</w:t>
      </w:r>
      <w:r>
        <w:t xml:space="preserve"> </w:t>
      </w:r>
      <w:r>
        <w:t xml:space="preserve">- For one-off visitors with mobility needs, have a</w:t>
      </w:r>
      <w:r>
        <w:t xml:space="preserve"> </w:t>
      </w:r>
      <w:r>
        <w:rPr>
          <w:b/>
          <w:bCs/>
        </w:rPr>
        <w:t xml:space="preserve">generic PEEP</w:t>
      </w:r>
      <w:r>
        <w:t xml:space="preserve"> </w:t>
      </w:r>
      <w:r>
        <w:rPr>
          <w:i/>
          <w:iCs/>
        </w:rPr>
        <w:t xml:space="preserve">(sometimes called a General Emergency Evacuation Plan)</w:t>
      </w:r>
      <w:r>
        <w:t xml:space="preserve"> </w:t>
      </w:r>
      <w:r>
        <w:t xml:space="preserve">that staff can apply on the spot — for example,</w:t>
      </w:r>
      <w:r>
        <w:t xml:space="preserve"> </w:t>
      </w:r>
      <w:r>
        <w:t xml:space="preserve">“assign the nearest volunteer to assist, use the ground-floor exit.”</w:t>
      </w:r>
      <w:r>
        <w:t xml:space="preserve"> </w:t>
      </w:r>
      <w:r>
        <w:t xml:space="preserve">- Ensure evacuation chairs (if provided) are regularly checked and that designated helpers have been trained to use them.</w:t>
      </w:r>
    </w:p>
    <w:p>
      <w:r>
        <w:pict>
          <v:rect style="width:0;height:1.5pt" o:hralign="center" o:hrstd="t" o:hr="t"/>
        </w:pict>
      </w:r>
    </w:p>
    <w:bookmarkEnd w:id="51"/>
    <w:bookmarkStart w:id="52" w:name="emergency-contacts"/>
    <w:p>
      <w:pPr>
        <w:pStyle w:val="Heading2"/>
      </w:pPr>
      <w:r>
        <w:t xml:space="preserve">9. Emergency Contacts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Service</w:t>
            </w:r>
          </w:p>
        </w:tc>
        <w:tc>
          <w:tcPr/>
          <w:p>
            <w:pPr>
              <w:pStyle w:val="Compact"/>
            </w:pPr>
            <w:r>
              <w:t xml:space="preserve">Number</w:t>
            </w:r>
          </w:p>
        </w:tc>
      </w:tr>
      <w:tr>
        <w:tc>
          <w:tcPr/>
          <w:p>
            <w:pPr>
              <w:pStyle w:val="Compact"/>
            </w:pPr>
            <w:r>
              <w:rPr>
                <w:b/>
                <w:bCs/>
              </w:rPr>
              <w:t xml:space="preserve">Emergency services</w:t>
            </w:r>
          </w:p>
        </w:tc>
        <w:tc>
          <w:tcPr/>
          <w:p>
            <w:pPr>
              <w:pStyle w:val="Compact"/>
            </w:pPr>
            <w:r>
              <w:rPr>
                <w:b/>
                <w:bCs/>
              </w:rPr>
              <w:t xml:space="preserve">999</w:t>
            </w:r>
          </w:p>
        </w:tc>
      </w:tr>
      <w:tr>
        <w:tc>
          <w:tcPr/>
          <w:p>
            <w:pPr>
              <w:pStyle w:val="Compact"/>
            </w:pPr>
            <w:r>
              <w:rPr>
                <w:b/>
                <w:bCs/>
              </w:rPr>
              <w:t xml:space="preserve">Police non-emergency</w:t>
            </w:r>
          </w:p>
        </w:tc>
        <w:tc>
          <w:tcPr/>
          <w:p>
            <w:pPr>
              <w:pStyle w:val="Compact"/>
            </w:pPr>
            <w:r>
              <w:rPr>
                <w:b/>
                <w:bCs/>
              </w:rPr>
              <w:t xml:space="preserve">101</w:t>
            </w:r>
          </w:p>
        </w:tc>
      </w:tr>
      <w:tr>
        <w:tc>
          <w:tcPr/>
          <w:p>
            <w:pPr>
              <w:pStyle w:val="Compact"/>
            </w:pPr>
            <w:r>
              <w:rPr>
                <w:b/>
                <w:bCs/>
              </w:rPr>
              <w:t xml:space="preserve">Fire &amp; Rescue Service (local station)</w:t>
            </w:r>
          </w:p>
        </w:tc>
        <w:tc>
          <w:tcPr/>
          <w:p>
            <w:pPr>
              <w:pStyle w:val="Compact"/>
            </w:pPr>
            <w:r>
              <w:t xml:space="preserve">[fillable]</w:t>
            </w:r>
          </w:p>
        </w:tc>
      </w:tr>
      <w:tr>
        <w:tc>
          <w:tcPr/>
          <w:p>
            <w:pPr>
              <w:pStyle w:val="Compact"/>
            </w:pPr>
            <w:r>
              <w:rPr>
                <w:b/>
                <w:bCs/>
              </w:rPr>
              <w:t xml:space="preserve">Gas emergency (National Gas Emergency Service)</w:t>
            </w:r>
          </w:p>
        </w:tc>
        <w:tc>
          <w:tcPr/>
          <w:p>
            <w:pPr>
              <w:pStyle w:val="Compact"/>
            </w:pPr>
            <w:r>
              <w:rPr>
                <w:b/>
                <w:bCs/>
              </w:rPr>
              <w:t xml:space="preserve">0800 111 999</w:t>
            </w:r>
          </w:p>
        </w:tc>
      </w:tr>
      <w:tr>
        <w:tc>
          <w:tcPr/>
          <w:p>
            <w:pPr>
              <w:pStyle w:val="Compact"/>
            </w:pPr>
            <w:r>
              <w:rPr>
                <w:b/>
                <w:bCs/>
              </w:rPr>
              <w:t xml:space="preserve">NHS non-emergency</w:t>
            </w:r>
          </w:p>
        </w:tc>
        <w:tc>
          <w:tcPr/>
          <w:p>
            <w:pPr>
              <w:pStyle w:val="Compact"/>
            </w:pPr>
            <w:r>
              <w:rPr>
                <w:b/>
                <w:bCs/>
              </w:rPr>
              <w:t xml:space="preserve">111</w:t>
            </w:r>
          </w:p>
        </w:tc>
      </w:tr>
      <w:tr>
        <w:tc>
          <w:tcPr/>
          <w:p>
            <w:pPr>
              <w:pStyle w:val="Compact"/>
            </w:pPr>
            <w:r>
              <w:rPr>
                <w:b/>
                <w:bCs/>
              </w:rPr>
              <w:t xml:space="preserve">Local police Safer Neighbourhood Team (SNT) / Neighbourhood Policing Team (NPT)</w:t>
            </w:r>
          </w:p>
        </w:tc>
        <w:tc>
          <w:tcPr/>
          <w:p>
            <w:pPr>
              <w:pStyle w:val="Compact"/>
            </w:pPr>
            <w:r>
              <w:t xml:space="preserve">[fillable]</w:t>
            </w:r>
          </w:p>
        </w:tc>
      </w:tr>
      <w:tr>
        <w:tc>
          <w:tcPr/>
          <w:p>
            <w:pPr>
              <w:pStyle w:val="Compact"/>
            </w:pPr>
            <w:r>
              <w:rPr>
                <w:b/>
                <w:bCs/>
              </w:rPr>
              <w:t xml:space="preserve">Counter Terrorism Security Adviser (CTSA)</w:t>
            </w:r>
          </w:p>
        </w:tc>
        <w:tc>
          <w:tcPr/>
          <w:p>
            <w:pPr>
              <w:pStyle w:val="Compact"/>
            </w:pPr>
            <w:r>
              <w:t xml:space="preserve">[fillable]</w:t>
            </w:r>
          </w:p>
        </w:tc>
      </w:tr>
      <w:tr>
        <w:tc>
          <w:tcPr/>
          <w:p>
            <w:pPr>
              <w:pStyle w:val="Compact"/>
            </w:pPr>
            <w:r>
              <w:rPr>
                <w:b/>
                <w:bCs/>
              </w:rPr>
              <w:t xml:space="preserve">Mosque Incident Lead</w:t>
            </w:r>
          </w:p>
        </w:tc>
        <w:tc>
          <w:tcPr/>
          <w:p>
            <w:pPr>
              <w:pStyle w:val="Compact"/>
            </w:pPr>
            <w:r>
              <w:t xml:space="preserve">[fillable]</w:t>
            </w:r>
          </w:p>
        </w:tc>
      </w:tr>
      <w:tr>
        <w:tc>
          <w:tcPr/>
          <w:p>
            <w:pPr>
              <w:pStyle w:val="Compact"/>
            </w:pPr>
            <w:r>
              <w:rPr>
                <w:b/>
                <w:bCs/>
              </w:rPr>
              <w:t xml:space="preserve">Mosque Deputy Incident Lead</w:t>
            </w:r>
          </w:p>
        </w:tc>
        <w:tc>
          <w:tcPr/>
          <w:p>
            <w:pPr>
              <w:pStyle w:val="Compact"/>
            </w:pPr>
            <w:r>
              <w:t xml:space="preserve">[fillable]</w:t>
            </w:r>
          </w:p>
        </w:tc>
      </w:tr>
      <w:tr>
        <w:tc>
          <w:tcPr/>
          <w:p>
            <w:pPr>
              <w:pStyle w:val="Compact"/>
            </w:pPr>
            <w:r>
              <w:rPr>
                <w:b/>
                <w:bCs/>
              </w:rPr>
              <w:t xml:space="preserve">Alarm Receiving Centre (ARC)</w:t>
            </w:r>
            <w:r>
              <w:t xml:space="preserve"> </w:t>
            </w:r>
            <w:r>
              <w:rPr>
                <w:i/>
                <w:iCs/>
              </w:rPr>
              <w:t xml:space="preserve">(if monitored alarm installed)</w:t>
            </w:r>
          </w:p>
        </w:tc>
        <w:tc>
          <w:tcPr/>
          <w:p>
            <w:pPr>
              <w:pStyle w:val="Compact"/>
            </w:pPr>
            <w:r>
              <w:t xml:space="preserve">[fillable]</w:t>
            </w:r>
          </w:p>
        </w:tc>
      </w:tr>
      <w:tr>
        <w:tc>
          <w:tcPr/>
          <w:p>
            <w:pPr>
              <w:pStyle w:val="Compact"/>
            </w:pPr>
            <w:r>
              <w:rPr>
                <w:b/>
                <w:bCs/>
              </w:rPr>
              <w:t xml:space="preserve">Insurance company</w:t>
            </w:r>
          </w:p>
        </w:tc>
        <w:tc>
          <w:tcPr/>
          <w:p>
            <w:pPr>
              <w:pStyle w:val="Compact"/>
            </w:pPr>
            <w:r>
              <w:t xml:space="preserve">[fillable]</w:t>
            </w:r>
          </w:p>
        </w:tc>
      </w:tr>
      <w:tr>
        <w:tc>
          <w:tcPr/>
          <w:p>
            <w:pPr>
              <w:pStyle w:val="Compact"/>
            </w:pPr>
            <w:r>
              <w:rPr>
                <w:b/>
                <w:bCs/>
              </w:rPr>
              <w:t xml:space="preserve">Local authority emergency planning</w:t>
            </w:r>
          </w:p>
        </w:tc>
        <w:tc>
          <w:tcPr/>
          <w:p>
            <w:pPr>
              <w:pStyle w:val="Compact"/>
            </w:pPr>
            <w:r>
              <w:t xml:space="preserve">[fillable]</w:t>
            </w:r>
          </w:p>
        </w:tc>
      </w:tr>
      <w:tr>
        <w:tc>
          <w:tcPr/>
          <w:p>
            <w:pPr>
              <w:pStyle w:val="Compact"/>
            </w:pPr>
            <w:r>
              <w:rPr>
                <w:b/>
                <w:bCs/>
              </w:rPr>
              <w:t xml:space="preserve">Water supply emergency</w:t>
            </w:r>
          </w:p>
        </w:tc>
        <w:tc>
          <w:tcPr/>
          <w:p>
            <w:pPr>
              <w:pStyle w:val="Compact"/>
            </w:pPr>
            <w:r>
              <w:t xml:space="preserve">[fillable]</w:t>
            </w:r>
          </w:p>
        </w:tc>
      </w:tr>
      <w:tr>
        <w:tc>
          <w:tcPr/>
          <w:p>
            <w:pPr>
              <w:pStyle w:val="Compact"/>
            </w:pPr>
            <w:r>
              <w:rPr>
                <w:b/>
                <w:bCs/>
              </w:rPr>
              <w:t xml:space="preserve">Electricity supply emergency</w:t>
            </w:r>
            <w:r>
              <w:t xml:space="preserve"> </w:t>
            </w:r>
            <w:r>
              <w:rPr>
                <w:i/>
                <w:iCs/>
              </w:rPr>
              <w:t xml:space="preserve">(105 — national number)</w:t>
            </w:r>
          </w:p>
        </w:tc>
        <w:tc>
          <w:tcPr/>
          <w:p>
            <w:pPr>
              <w:pStyle w:val="Compact"/>
            </w:pPr>
            <w:r>
              <w:rPr>
                <w:b/>
                <w:bCs/>
              </w:rPr>
              <w:t xml:space="preserve">105</w:t>
            </w:r>
          </w:p>
        </w:tc>
      </w:tr>
      <w:tr>
        <w:tc>
          <w:tcPr/>
          <w:p>
            <w:pPr>
              <w:pStyle w:val="Compact"/>
            </w:pPr>
            <w:r>
              <w:rPr>
                <w:b/>
                <w:bCs/>
              </w:rPr>
              <w:t xml:space="preserve">Nearest A&amp;E department</w:t>
            </w:r>
          </w:p>
        </w:tc>
        <w:tc>
          <w:tcPr/>
          <w:p>
            <w:pPr>
              <w:pStyle w:val="Compact"/>
            </w:pPr>
            <w:r>
              <w:t xml:space="preserve">[fillable]</w:t>
            </w:r>
          </w:p>
        </w:tc>
      </w:tr>
    </w:tbl>
    <w:p>
      <w:pPr>
        <w:pStyle w:val="BlockText"/>
      </w:pPr>
      <w:r>
        <w:rPr>
          <w:b/>
          <w:bCs/>
        </w:rPr>
        <w:t xml:space="preserve">Keep a printed copy of this contact list</w:t>
      </w:r>
      <w:r>
        <w:t xml:space="preserve"> </w:t>
      </w:r>
      <w:r>
        <w:t xml:space="preserve">at the main entrance, in the Incident Lead’s office, and at each manned reception point.</w:t>
      </w:r>
    </w:p>
    <w:p>
      <w:r>
        <w:pict>
          <v:rect style="width:0;height:1.5pt" o:hralign="center" o:hrstd="t" o:hr="t"/>
        </w:pict>
      </w:r>
    </w:p>
    <w:bookmarkEnd w:id="52"/>
    <w:bookmarkStart w:id="53" w:name="review-testing-schedule"/>
    <w:p>
      <w:pPr>
        <w:pStyle w:val="Heading2"/>
      </w:pPr>
      <w:r>
        <w:t xml:space="preserve">10. Review &amp; Testing Schedule</w:t>
      </w:r>
    </w:p>
    <w:p>
      <w:pPr>
        <w:pStyle w:val="FirstParagraph"/>
      </w:pPr>
      <w:r>
        <w:t xml:space="preserve">This plan must be reviewed</w:t>
      </w:r>
      <w:r>
        <w:t xml:space="preserve"> </w:t>
      </w:r>
      <w:r>
        <w:rPr>
          <w:b/>
          <w:bCs/>
        </w:rPr>
        <w:t xml:space="preserve">at least once a year</w:t>
      </w:r>
      <w:r>
        <w:t xml:space="preserve"> </w:t>
      </w:r>
      <w:r>
        <w:t xml:space="preserve">and</w:t>
      </w:r>
      <w:r>
        <w:t xml:space="preserve"> </w:t>
      </w:r>
      <w:r>
        <w:rPr>
          <w:b/>
          <w:bCs/>
        </w:rPr>
        <w:t xml:space="preserve">after any incident</w:t>
      </w:r>
      <w:r>
        <w:t xml:space="preserve"> </w:t>
      </w:r>
      <w:r>
        <w:t xml:space="preserve">(whether real or a near miss). Regular testing ensures that people know what to do when it matters.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Activity</w:t>
            </w:r>
          </w:p>
        </w:tc>
        <w:tc>
          <w:tcPr/>
          <w:p>
            <w:pPr>
              <w:pStyle w:val="Compact"/>
            </w:pPr>
            <w:r>
              <w:t xml:space="preserve">Frequency</w:t>
            </w:r>
          </w:p>
        </w:tc>
        <w:tc>
          <w:tcPr/>
          <w:p>
            <w:pPr>
              <w:pStyle w:val="Compact"/>
            </w:pPr>
            <w:r>
              <w:t xml:space="preserve">Last Completed</w:t>
            </w:r>
          </w:p>
        </w:tc>
        <w:tc>
          <w:tcPr/>
          <w:p>
            <w:pPr>
              <w:pStyle w:val="Compact"/>
            </w:pPr>
            <w:r>
              <w:t xml:space="preserve">Next Due</w:t>
            </w:r>
          </w:p>
        </w:tc>
        <w:tc>
          <w:tcPr/>
          <w:p>
            <w:pPr>
              <w:pStyle w:val="Compact"/>
            </w:pPr>
            <w:r>
              <w:t xml:space="preserve">Completed By</w:t>
            </w:r>
          </w:p>
        </w:tc>
      </w:tr>
      <w:tr>
        <w:tc>
          <w:tcPr/>
          <w:p>
            <w:pPr>
              <w:pStyle w:val="Compact"/>
            </w:pPr>
            <w:r>
              <w:t xml:space="preserve">Fire alarm test</w:t>
            </w:r>
            <w:r>
              <w:t xml:space="preserve"> </w:t>
            </w:r>
            <w:r>
              <w:rPr>
                <w:i/>
                <w:iCs/>
              </w:rPr>
              <w:t xml:space="preserve">(activate a different call point each week)</w:t>
            </w:r>
          </w:p>
        </w:tc>
        <w:tc>
          <w:tcPr/>
          <w:p>
            <w:pPr>
              <w:pStyle w:val="Compact"/>
            </w:pPr>
            <w:r>
              <w:t xml:space="preserve">Weekly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WhatsApp alert group test</w:t>
            </w:r>
            <w:r>
              <w:t xml:space="preserve"> </w:t>
            </w:r>
            <w:r>
              <w:rPr>
                <w:i/>
                <w:iCs/>
              </w:rPr>
              <w:t xml:space="preserve">(GREEN ALERT)</w:t>
            </w:r>
          </w:p>
        </w:tc>
        <w:tc>
          <w:tcPr/>
          <w:p>
            <w:pPr>
              <w:pStyle w:val="Compact"/>
            </w:pPr>
            <w:r>
              <w:t xml:space="preserve">Monthly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Fire drill</w:t>
            </w:r>
            <w:r>
              <w:t xml:space="preserve"> </w:t>
            </w:r>
            <w:r>
              <w:rPr>
                <w:i/>
                <w:iCs/>
              </w:rPr>
              <w:t xml:space="preserve">(full evacuation)</w:t>
            </w:r>
          </w:p>
        </w:tc>
        <w:tc>
          <w:tcPr/>
          <w:p>
            <w:pPr>
              <w:pStyle w:val="Compact"/>
            </w:pPr>
            <w:r>
              <w:t xml:space="preserve">Every 6 months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Invacuation drill</w:t>
            </w:r>
          </w:p>
        </w:tc>
        <w:tc>
          <w:tcPr/>
          <w:p>
            <w:pPr>
              <w:pStyle w:val="Compact"/>
            </w:pPr>
            <w:r>
              <w:t xml:space="preserve">Every 6 months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Lockdown drill</w:t>
            </w:r>
          </w:p>
        </w:tc>
        <w:tc>
          <w:tcPr/>
          <w:p>
            <w:pPr>
              <w:pStyle w:val="Compact"/>
            </w:pPr>
            <w:r>
              <w:t xml:space="preserve">Every 6 months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PEEPs review</w:t>
            </w:r>
          </w:p>
        </w:tc>
        <w:tc>
          <w:tcPr/>
          <w:p>
            <w:pPr>
              <w:pStyle w:val="Compact"/>
            </w:pPr>
            <w:r>
              <w:t xml:space="preserve">Every 6 months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Full plan review</w:t>
            </w:r>
          </w:p>
        </w:tc>
        <w:tc>
          <w:tcPr/>
          <w:p>
            <w:pPr>
              <w:pStyle w:val="Compact"/>
            </w:pPr>
            <w:r>
              <w:t xml:space="preserve">Annually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Tabletop exercise with police / CTSA</w:t>
            </w:r>
          </w:p>
        </w:tc>
        <w:tc>
          <w:tcPr/>
          <w:p>
            <w:pPr>
              <w:pStyle w:val="Compact"/>
            </w:pPr>
            <w:r>
              <w:t xml:space="preserve">Annually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Emergency contact details check</w:t>
            </w:r>
          </w:p>
        </w:tc>
        <w:tc>
          <w:tcPr/>
          <w:p>
            <w:pPr>
              <w:pStyle w:val="Compact"/>
            </w:pPr>
            <w:r>
              <w:t xml:space="preserve">Every 6 months</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r>
              <w:t xml:space="preserve">First aid kit check and restock</w:t>
            </w:r>
          </w:p>
        </w:tc>
        <w:tc>
          <w:tcPr/>
          <w:p>
            <w:pPr>
              <w:pStyle w:val="Compact"/>
            </w:pPr>
            <w:r>
              <w:t xml:space="preserve">Monthly</w:t>
            </w: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p>
      <w:pPr>
        <w:pStyle w:val="BlockText"/>
      </w:pPr>
      <w:r>
        <w:rPr>
          <w:b/>
          <w:bCs/>
        </w:rPr>
        <w:t xml:space="preserve">After every drill or real incident</w:t>
      </w:r>
      <w:r>
        <w:t xml:space="preserve">, record what went well and what needs to improve. Update this plan accordingly.</w:t>
      </w:r>
    </w:p>
    <w:p>
      <w:r>
        <w:pict>
          <v:rect style="width:0;height:1.5pt" o:hralign="center" o:hrstd="t" o:hr="t"/>
        </w:pict>
      </w:r>
    </w:p>
    <w:bookmarkEnd w:id="53"/>
    <w:bookmarkStart w:id="54" w:name="version-history"/>
    <w:p>
      <w:pPr>
        <w:pStyle w:val="Heading2"/>
      </w:pPr>
      <w:r>
        <w:t xml:space="preserve">11. Version History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Version</w:t>
            </w:r>
          </w:p>
        </w:tc>
        <w:tc>
          <w:tcPr/>
          <w:p>
            <w:pPr>
              <w:pStyle w:val="Compact"/>
            </w:pPr>
            <w:r>
              <w:t xml:space="preserve">Date</w:t>
            </w:r>
          </w:p>
        </w:tc>
        <w:tc>
          <w:tcPr/>
          <w:p>
            <w:pPr>
              <w:pStyle w:val="Compact"/>
            </w:pPr>
            <w:r>
              <w:t xml:space="preserve">Changes</w:t>
            </w:r>
          </w:p>
        </w:tc>
        <w:tc>
          <w:tcPr/>
          <w:p>
            <w:pPr>
              <w:pStyle w:val="Compact"/>
            </w:pPr>
            <w:r>
              <w:t xml:space="preserve">Approved By</w:t>
            </w:r>
          </w:p>
        </w:tc>
      </w:tr>
      <w:tr>
        <w:tc>
          <w:tcPr/>
          <w:p>
            <w:pPr>
              <w:pStyle w:val="Compact"/>
            </w:pPr>
            <w:r>
              <w:t xml:space="preserve">1.0</w:t>
            </w:r>
          </w:p>
        </w:tc>
        <w:tc>
          <w:tcPr/>
          <w:p>
            <w:pPr>
              <w:pStyle w:val="Compact"/>
            </w:pPr>
            <w:r>
              <w:t xml:space="preserve">_______________</w:t>
            </w:r>
          </w:p>
        </w:tc>
        <w:tc>
          <w:tcPr/>
          <w:p>
            <w:pPr>
              <w:pStyle w:val="Compact"/>
            </w:pPr>
            <w:r>
              <w:t xml:space="preserve">Initial plan created</w:t>
            </w:r>
          </w:p>
        </w:tc>
        <w:tc>
          <w:tcPr/>
          <w:p>
            <w:pPr>
              <w:pStyle w:val="Compact"/>
            </w:pPr>
            <w:r>
              <w:t xml:space="preserve">_______________</w:t>
            </w:r>
          </w:p>
        </w:tc>
      </w:tr>
      <w:tr>
        <w:tc>
          <w:tcPr/>
          <w:p>
            <w:pPr>
              <w:pStyle w:val="Compact"/>
            </w:pP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r>
        <w:tc>
          <w:tcPr/>
          <w:p>
            <w:pPr>
              <w:pStyle w:val="Compact"/>
            </w:pPr>
          </w:p>
        </w:tc>
        <w:tc>
          <w:tcPr/>
          <w:p>
            <w:pPr>
              <w:pStyle w:val="Compact"/>
            </w:pPr>
            <w:r>
              <w:t xml:space="preserve">_______________</w:t>
            </w:r>
          </w:p>
        </w:tc>
        <w:tc>
          <w:tcPr/>
          <w:p>
            <w:pPr>
              <w:pStyle w:val="Compact"/>
            </w:pPr>
            <w:r>
              <w:t xml:space="preserve">_______________</w:t>
            </w:r>
          </w:p>
        </w:tc>
        <w:tc>
          <w:tcPr/>
          <w:p>
            <w:pPr>
              <w:pStyle w:val="Compact"/>
            </w:pPr>
            <w:r>
              <w:t xml:space="preserve">_______________</w:t>
            </w:r>
          </w:p>
        </w:tc>
      </w:tr>
    </w:tbl>
    <w:p>
      <w:r>
        <w:pict>
          <v:rect style="width:0;height:1.5pt" o:hralign="center" o:hrstd="t" o:hr="t"/>
        </w:pict>
      </w:r>
    </w:p>
    <w:bookmarkEnd w:id="54"/>
    <w:bookmarkStart w:id="55" w:name="appendix-building-plan-floor-layout"/>
    <w:p>
      <w:pPr>
        <w:pStyle w:val="Heading2"/>
      </w:pPr>
      <w:r>
        <w:t xml:space="preserve">Appendix: Building Plan / Floor Layout</w:t>
      </w:r>
    </w:p>
    <w:p>
      <w:pPr>
        <w:pStyle w:val="FirstParagraph"/>
      </w:pPr>
      <w:r>
        <w:t xml:space="preserve">Attach or sketch a simple floor plan for each level of the building. Mark the following:</w:t>
      </w:r>
    </w:p>
    <w:p>
      <w:pPr>
        <w:pStyle w:val="Compact"/>
        <w:numPr>
          <w:ilvl w:val="0"/>
          <w:numId w:val="1027"/>
        </w:numPr>
      </w:pPr>
      <w:r>
        <w:t xml:space="preserve">Fire exits (all)</w:t>
      </w:r>
    </w:p>
    <w:p>
      <w:pPr>
        <w:pStyle w:val="Compact"/>
        <w:numPr>
          <w:ilvl w:val="0"/>
          <w:numId w:val="1027"/>
        </w:numPr>
      </w:pPr>
      <w:r>
        <w:t xml:space="preserve">Fire alarm call points</w:t>
      </w:r>
    </w:p>
    <w:p>
      <w:pPr>
        <w:pStyle w:val="Compact"/>
        <w:numPr>
          <w:ilvl w:val="0"/>
          <w:numId w:val="1027"/>
        </w:numPr>
      </w:pPr>
      <w:r>
        <w:t xml:space="preserve">Fire extinguisher locations</w:t>
      </w:r>
    </w:p>
    <w:p>
      <w:pPr>
        <w:pStyle w:val="Compact"/>
        <w:numPr>
          <w:ilvl w:val="0"/>
          <w:numId w:val="1027"/>
        </w:numPr>
      </w:pPr>
      <w:r>
        <w:t xml:space="preserve">First aid kit locations</w:t>
      </w:r>
    </w:p>
    <w:p>
      <w:pPr>
        <w:pStyle w:val="Compact"/>
        <w:numPr>
          <w:ilvl w:val="0"/>
          <w:numId w:val="1027"/>
        </w:numPr>
      </w:pPr>
      <w:r>
        <w:t xml:space="preserve">Assembly point directions</w:t>
      </w:r>
    </w:p>
    <w:p>
      <w:pPr>
        <w:pStyle w:val="Compact"/>
        <w:numPr>
          <w:ilvl w:val="0"/>
          <w:numId w:val="1027"/>
        </w:numPr>
      </w:pPr>
      <w:r>
        <w:t xml:space="preserve">Designated safe areas (for invacuation)</w:t>
      </w:r>
    </w:p>
    <w:p>
      <w:pPr>
        <w:pStyle w:val="Compact"/>
        <w:numPr>
          <w:ilvl w:val="0"/>
          <w:numId w:val="1027"/>
        </w:numPr>
      </w:pPr>
      <w:r>
        <w:t xml:space="preserve">Utility shut-off points (gas, electric, water)</w:t>
      </w:r>
    </w:p>
    <w:p>
      <w:pPr>
        <w:pStyle w:val="FirstParagraph"/>
      </w:pPr>
      <w:r>
        <w:rPr>
          <w:i/>
          <w:iCs/>
        </w:rPr>
        <w:t xml:space="preserve">[Attach floor plans here or reference a separate document]</w:t>
      </w:r>
    </w:p>
    <w:p>
      <w:r>
        <w:pict>
          <v:rect style="width:0;height:1.5pt" o:hralign="center" o:hrstd="t" o:hr="t"/>
        </w:pict>
      </w:r>
    </w:p>
    <w:p>
      <w:pPr>
        <w:pStyle w:val="FirstParagraph"/>
      </w:pPr>
      <w:r>
        <w:rPr>
          <w:i/>
          <w:iCs/>
        </w:rPr>
        <w:t xml:space="preserve">This template is a companion to the</w:t>
      </w:r>
      <w:r>
        <w:rPr>
          <w:i/>
          <w:iCs/>
        </w:rPr>
        <w:t xml:space="preserve"> </w:t>
      </w:r>
      <w:r>
        <w:rPr>
          <w:b/>
          <w:bCs/>
          <w:i/>
          <w:iCs/>
        </w:rPr>
        <w:t xml:space="preserve">MCB Physical Security Guide for Mosque &amp; Community Premises</w:t>
      </w:r>
      <w:r>
        <w:rPr>
          <w:i/>
          <w:iCs/>
        </w:rPr>
        <w:t xml:space="preserve"> </w:t>
      </w:r>
      <w:r>
        <w:rPr>
          <w:i/>
          <w:iCs/>
        </w:rPr>
        <w:t xml:space="preserve">(v1.4, March 2026).</w:t>
      </w:r>
    </w:p>
    <w:p>
      <w:pPr>
        <w:pStyle w:val="BodyText"/>
      </w:pPr>
      <w:r>
        <w:rPr>
          <w:i/>
          <w:iCs/>
        </w:rPr>
        <w:t xml:space="preserve">Published by the</w:t>
      </w:r>
      <w:r>
        <w:rPr>
          <w:i/>
          <w:iCs/>
        </w:rPr>
        <w:t xml:space="preserve"> </w:t>
      </w:r>
      <w:r>
        <w:rPr>
          <w:b/>
          <w:bCs/>
          <w:i/>
          <w:iCs/>
        </w:rPr>
        <w:t xml:space="preserve">Muslim Council of Britain — Security Workstream</w:t>
      </w:r>
      <w:r>
        <w:rPr>
          <w:i/>
          <w:iCs/>
        </w:rPr>
        <w:t xml:space="preserve">.</w:t>
      </w:r>
    </w:p>
    <w:p>
      <w:pPr>
        <w:pStyle w:val="BodyText"/>
      </w:pPr>
      <w:r>
        <w:rPr>
          <w:i/>
          <w:iCs/>
        </w:rPr>
        <w:t xml:space="preserve">For guidance on completing this template, see</w:t>
      </w:r>
      <w:r>
        <w:rPr>
          <w:i/>
          <w:iCs/>
        </w:rPr>
        <w:t xml:space="preserve"> </w:t>
      </w:r>
      <w:r>
        <w:rPr>
          <w:b/>
          <w:bCs/>
          <w:i/>
          <w:iCs/>
        </w:rPr>
        <w:t xml:space="preserve">Section 1 (Emergency Response &amp; Crisis Management)</w:t>
      </w:r>
      <w:r>
        <w:rPr>
          <w:i/>
          <w:iCs/>
        </w:rPr>
        <w:t xml:space="preserve"> </w:t>
      </w:r>
      <w:r>
        <w:rPr>
          <w:i/>
          <w:iCs/>
        </w:rPr>
        <w:t xml:space="preserve">of the MCB Physical Security Guide.</w:t>
      </w:r>
    </w:p>
    <w:bookmarkEnd w:id="55"/>
    <w:bookmarkEnd w:id="56"/>
    <w:sectPr>
      <w:headerReference r:id="rId7" w:type="default"/>
      <w:footerReference r:id="rId8" w:type="default"/>
      <w:pgSz w:h="16838" w:orient="portrait" w:w="11906"/>
      <w:pgMar w:bottom="1440" w:footer="708" w:gutter="0" w:header="708" w:left="1440" w:right="1440" w:top="1440"/>
      <w:pgNumType/>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00000" w:sz="4" w:space="4"/>
      </w:pBdr>
      <w:tabs>
        <w:tab w:val="right" w:pos="9026"/>
      </w:tabs>
    </w:pPr>
    <w:r>
      <w:rPr>
        <w:rFonts w:ascii="Calibri" w:cs="Calibri" w:eastAsia="Calibri" w:hAnsi="Calibri"/>
        <w:color w:val="777777"/>
        <w:sz w:val="16"/>
        <w:szCs w:val="16"/>
      </w:rPr>
      <w:t xml:space="preserve">MCB Security Workstream</w:t>
    </w:r>
    <w:r>
      <w:rPr>
        <w:rFonts w:ascii="Calibri" w:cs="Calibri" w:eastAsia="Calibri" w:hAnsi="Calibri"/>
        <w:color w:val="777777"/>
        <w:sz w:val="16"/>
        <w:szCs w:val="16"/>
      </w:rPr>
      <w:t xml:space="preserve">	Page </w:t>
      <w:fldChar w:fldCharType="begin"/>
      <w:instrText xml:space="preserve">PAGE</w:instrText>
      <w:fldChar w:fldCharType="separate"/>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0000" w:sz="4" w:space="4"/>
      </w:pBdr>
      <w:tabs>
        <w:tab w:val="right" w:pos="9026"/>
      </w:tabs>
    </w:pPr>
    <w:r>
      <w:rPr>
        <w:rFonts w:ascii="Arial" w:cs="Arial" w:eastAsia="Arial" w:hAnsi="Arial"/>
        <w:color w:val="777777"/>
        <w:sz w:val="16"/>
        <w:szCs w:val="16"/>
      </w:rPr>
      <w:t xml:space="preserve">Muslim Council of Britain</w:t>
    </w:r>
    <w:r>
      <w:t xml:space="preserve">	</w:t>
    </w:r>
    <w:r>
      <w:drawing>
        <wp:inline distT="0" distB="0" distL="0" distR="0">
          <wp:extent cx="1428750" cy="180975"/>
          <wp:effectExtent t="0" r="0" b="0" l="0"/>
          <wp:docPr id="1" name="MCB Logo" descr="Muslim Council of Britain Logo" title="M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428750" cy="180975"/>
                  </a:xfrm>
                  <a:prstGeom prst="rect">
                    <a:avLst/>
                  </a:prstGeom>
                </pic:spPr>
              </pic:pic>
            </a:graphicData>
          </a:graphic>
        </wp:inline>
      </w:drawing>
    </w: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1">
    <w:multiLevelType w:val="hybridMultilevel"/>
    <w:lvl w15:tentative="1" w:ilvl="0">
      <w:start w:val="1"/>
      <w:numFmt w:val="bullet"/>
      <w:lvlText w:val="●"/>
      <w:lvlJc w:val="left"/>
      <w:pPr>
        <w:ind w:hanging="360" w:left="720"/>
      </w:pPr>
    </w:lvl>
    <w:lvl w15:tentative="1" w:ilvl="1">
      <w:start w:val="1"/>
      <w:numFmt w:val="bullet"/>
      <w:lvlText w:val="○"/>
      <w:lvlJc w:val="left"/>
      <w:pPr>
        <w:ind w:hanging="360" w:left="1440"/>
      </w:pPr>
    </w:lvl>
    <w:lvl w15:tentative="1" w:ilvl="2">
      <w:start w:val="1"/>
      <w:numFmt w:val="bullet"/>
      <w:lvlText w:val="■"/>
      <w:lvlJc w:val="left"/>
      <w:pPr>
        <w:ind w:hanging="360" w:left="2160"/>
      </w:pPr>
    </w:lvl>
    <w:lvl w15:tentative="1" w:ilvl="3">
      <w:start w:val="1"/>
      <w:numFmt w:val="bullet"/>
      <w:lvlText w:val="●"/>
      <w:lvlJc w:val="left"/>
      <w:pPr>
        <w:ind w:hanging="360" w:left="2880"/>
      </w:pPr>
    </w:lvl>
    <w:lvl w15:tentative="1" w:ilvl="4">
      <w:start w:val="1"/>
      <w:numFmt w:val="bullet"/>
      <w:lvlText w:val="○"/>
      <w:lvlJc w:val="left"/>
      <w:pPr>
        <w:ind w:hanging="360" w:left="3600"/>
      </w:pPr>
    </w:lvl>
    <w:lvl w15:tentative="1" w:ilvl="5">
      <w:start w:val="1"/>
      <w:numFmt w:val="bullet"/>
      <w:lvlText w:val="■"/>
      <w:lvlJc w:val="left"/>
      <w:pPr>
        <w:ind w:hanging="360" w:left="4320"/>
      </w:pPr>
    </w:lvl>
    <w:lvl w15:tentative="1" w:ilvl="6">
      <w:start w:val="1"/>
      <w:numFmt w:val="bullet"/>
      <w:lvlText w:val="●"/>
      <w:lvlJc w:val="left"/>
      <w:pPr>
        <w:ind w:hanging="360" w:left="5040"/>
      </w:pPr>
    </w:lvl>
    <w:lvl w15:tentative="1" w:ilvl="7">
      <w:start w:val="1"/>
      <w:numFmt w:val="bullet"/>
      <w:lvlText w:val="●"/>
      <w:lvlJc w:val="left"/>
      <w:pPr>
        <w:ind w:hanging="360" w:left="5760"/>
      </w:pPr>
    </w:lvl>
    <w:lvl w15:tentative="1" w:ilvl="8">
      <w:start w:val="1"/>
      <w:numFmt w:val="bullet"/>
      <w:lvlText w:val="●"/>
      <w:lvlJc w:val="left"/>
      <w:pPr>
        <w:ind w:hanging="360" w:left="648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num>
  <w:num w:numId="1000">
    <w:abstractNumId w:val="990"/>
  </w:num>
  <w:num w:numId="1001">
    <w:abstractNumId w:val="991"/>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
  </w:num>
  <w:num w:numId="1013">
    <w:abstractNumId w:val="992"/>
  </w:num>
  <w:num w:numId="1014">
    <w:abstractNumId w:val="992"/>
  </w:num>
  <w:num w:numId="1015">
    <w:abstractNumId w:val="992"/>
  </w:num>
  <w:num w:numId="1016">
    <w:abstractNumId w:val="992"/>
  </w:num>
  <w:num w:numId="1017">
    <w:abstractNumId w:val="992"/>
  </w:num>
  <w:num w:numId="1018">
    <w:abstractNumId w:val="992"/>
  </w:num>
  <w:num w:numId="1019">
    <w:abstractNumId w:val="992"/>
  </w:num>
  <w:num w:numId="1020">
    <w:abstractNumId w:val="992"/>
  </w:num>
  <w:num w:numId="1021">
    <w:abstractNumId w:val="992"/>
  </w:num>
  <w:num w:numId="1022">
    <w:abstractNumId w:val="992"/>
  </w:num>
  <w:num w:numId="1023">
    <w:abstractNumId w:val="992"/>
  </w:num>
  <w:num w:numId="1024">
    <w:abstractNumId w:val="992"/>
  </w:num>
  <w:num w:numId="1025">
    <w:abstractNumId w:val="992"/>
  </w:num>
  <w:num w:numId="1026">
    <w:abstractNumId w:val="992"/>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displayBackgroundShape/>
  <w:embedSystemFonts/>
  <w:proofState w:grammar="clean" w:spelling="clean"/>
  <w:stylePaneFormatFilter w:val="0004"/>
  <w:doNotTrackMoves/>
  <w:defaultTabStop w:val="720"/>
  <w:evenAndOddHeaders w:val="false"/>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00000"/>
        <w:sz w:val="22"/>
        <w:szCs w:val="22"/>
      </w:rPr>
    </w:rPrDefault>
    <w:pPrDefault/>
  </w:docDefaults>
  <w:style w:styleId="Title" w:type="paragraph">
    <w:name w:val="Title"/>
    <w:basedOn w:val="Normal"/>
    <w:next w:val="Normal"/>
    <w:qFormat/>
    <w:rPr>
      <w:sz w:val="56"/>
      <w:szCs w:val="56"/>
    </w:rPr>
  </w:style>
  <w:style w:styleId="Heading1" w:type="paragraph">
    <w:name w:val="Heading 1"/>
    <w:basedOn w:val="Normal"/>
    <w:next w:val="Normal"/>
    <w:qFormat/>
    <w:pPr>
      <w:spacing w:after="240" w:before="360"/>
    </w:pPr>
    <w:rPr>
      <w:rFonts w:ascii="Arial" w:cs="Arial" w:eastAsia="Arial" w:hAnsi="Arial"/>
      <w:b/>
      <w:bCs/>
      <w:color w:val="133578"/>
      <w:sz w:val="56"/>
      <w:szCs w:val="56"/>
    </w:rPr>
  </w:style>
  <w:style w:styleId="Heading2" w:type="paragraph">
    <w:name w:val="Heading 2"/>
    <w:basedOn w:val="Normal"/>
    <w:next w:val="Normal"/>
    <w:qFormat/>
    <w:pPr>
      <w:spacing w:after="200" w:before="300"/>
    </w:pPr>
    <w:rPr>
      <w:rFonts w:ascii="Arial" w:cs="Arial" w:eastAsia="Arial" w:hAnsi="Arial"/>
      <w:b/>
      <w:bCs/>
      <w:color w:val="133578"/>
      <w:sz w:val="44"/>
      <w:szCs w:val="44"/>
    </w:rPr>
  </w:style>
  <w:style w:styleId="Heading3" w:type="paragraph">
    <w:name w:val="Heading 3"/>
    <w:basedOn w:val="Normal"/>
    <w:next w:val="Normal"/>
    <w:qFormat/>
    <w:pPr>
      <w:spacing w:after="160" w:before="240"/>
    </w:pPr>
    <w:rPr>
      <w:rFonts w:ascii="Arial" w:cs="Arial" w:eastAsia="Arial" w:hAnsi="Arial"/>
      <w:b/>
      <w:bCs/>
      <w:color w:val="133578"/>
      <w:sz w:val="36"/>
      <w:szCs w:val="36"/>
    </w:rPr>
  </w:style>
  <w:style w:styleId="Heading4" w:type="paragraph">
    <w:name w:val="Heading 4"/>
    <w:basedOn w:val="Normal"/>
    <w:next w:val="Normal"/>
    <w:qFormat/>
    <w:pPr>
      <w:spacing w:after="120" w:before="200"/>
    </w:pPr>
    <w:rPr>
      <w:rFonts w:ascii="Arial" w:cs="Arial" w:eastAsia="Arial" w:hAnsi="Arial"/>
      <w:b/>
      <w:bCs/>
      <w:color w:val="133578"/>
      <w:sz w:val="28"/>
      <w:szCs w:val="28"/>
    </w:rPr>
  </w:style>
  <w:style w:styleId="Heading5" w:type="paragraph">
    <w:name w:val="Heading 5"/>
    <w:basedOn w:val="Normal"/>
    <w:next w:val="Normal"/>
    <w:qFormat/>
    <w:rPr>
      <w:color w:val="2E74B5"/>
    </w:rPr>
  </w:style>
  <w:style w:styleId="Heading6" w:type="paragraph">
    <w:name w:val="Heading 6"/>
    <w:basedOn w:val="Normal"/>
    <w:next w:val="Normal"/>
    <w:qFormat/>
    <w:rPr>
      <w:color w:val="1F4D78"/>
    </w:rPr>
  </w:style>
  <w:style w:styleId="Strong" w:type="paragraph">
    <w:name w:val="Strong"/>
    <w:basedOn w:val="Normal"/>
    <w:next w:val="Normal"/>
    <w:qFormat/>
    <w:rPr>
      <w:b/>
      <w:bCs/>
    </w:rPr>
  </w:style>
  <w:style w:styleId="ListParagraph" w:type="paragraph">
    <w:name w:val="List Paragraph"/>
    <w:basedOn w:val="Normal"/>
    <w:qFormat/>
  </w:style>
  <w:style w:styleId="Hyperlink" w:type="character">
    <w:name w:val="Hyperlink"/>
    <w:basedOn w:val="DefaultParagraphFont"/>
    <w:uiPriority w:val="99"/>
    <w:unhideWhenUsed/>
    <w:rPr>
      <w:color w:val="0563C1"/>
      <w:u w:val="single"/>
    </w:rPr>
  </w:style>
  <w:style w:styleId="FootnoteReference" w:type="character">
    <w:name w:val="footnote reference"/>
    <w:basedOn w:val="DefaultParagraphFont"/>
    <w:uiPriority w:val="99"/>
    <w:semiHidden/>
    <w:unhideWhenUsed/>
    <w:rPr>
      <w:vertAlign w:val="superscript"/>
    </w:rPr>
  </w:style>
  <w:style w:styleId="FootnoteText" w:type="paragraph">
    <w:name w:val="footnote text"/>
    <w:basedOn w:val="Normal"/>
    <w:link w:val="FootnoteTextChar"/>
    <w:uiPriority w:val="99"/>
    <w:semiHidden/>
    <w:unhideWhenUsed/>
    <w:pPr>
      <w:spacing w:after="0" w:line="240" w:lineRule="auto"/>
    </w:pPr>
    <w:rPr>
      <w:sz w:val="20"/>
      <w:szCs w:val="20"/>
    </w:rPr>
  </w:style>
  <w:style w:styleId="FootnoteTextChar" w:type="character">
    <w:name w:val="Footnote Text Char"/>
    <w:basedOn w:val="DefaultParagraphFont"/>
    <w:link w:val="FootnoteText"/>
    <w:uiPriority w:val="99"/>
    <w:semiHidden/>
    <w:unhideWhenUsed/>
    <w:rPr>
      <w:sz w:val="20"/>
      <w:szCs w:val="20"/>
    </w:rPr>
  </w:style>
  <w:style w:styleId="EndnoteReference" w:type="character">
    <w:name w:val="endnote reference"/>
    <w:basedOn w:val="DefaultParagraphFont"/>
    <w:uiPriority w:val="99"/>
    <w:semiHidden/>
    <w:unhideWhenUsed/>
    <w:rPr>
      <w:vertAlign w:val="superscript"/>
    </w:rPr>
  </w:style>
  <w:style w:styleId="EndnoteText" w:type="paragraph">
    <w:name w:val="endnote text"/>
    <w:basedOn w:val="Normal"/>
    <w:link w:val="EndnoteTextChar"/>
    <w:uiPriority w:val="99"/>
    <w:semiHidden/>
    <w:unhideWhenUsed/>
    <w:pPr>
      <w:spacing w:after="0" w:line="240" w:lineRule="auto"/>
    </w:pPr>
    <w:rPr>
      <w:sz w:val="20"/>
      <w:szCs w:val="20"/>
    </w:rPr>
  </w:style>
  <w:style w:styleId="EndnoteTextChar" w:type="character">
    <w:name w:val="Endnote Text Char"/>
    <w:basedOn w:val="DefaultParagraphFont"/>
    <w:link w:val="EndnoteText"/>
    <w:uiPriority w:val="99"/>
    <w:semiHidden/>
    <w:unhideWhenUsed/>
    <w:rPr>
      <w:sz w:val="20"/>
      <w:szCs w:val="20"/>
    </w:rPr>
  </w:style>
  <w:style w:styleId="Heading1" w:type="paragraph">
    <w:name w:val="Heading 1"/>
    <w:basedOn w:val="Normal"/>
    <w:next w:val="Normal"/>
    <w:qFormat/>
    <w:pPr>
      <w:spacing w:after="240" w:before="360"/>
      <w:outlineLvl w:val="0"/>
    </w:pPr>
    <w:rPr>
      <w:rFonts w:ascii="Arial" w:cs="Arial" w:eastAsia="Arial" w:hAnsi="Arial"/>
      <w:b/>
      <w:bCs/>
      <w:color w:val="133578"/>
      <w:sz w:val="56"/>
      <w:szCs w:val="56"/>
    </w:rPr>
  </w:style>
  <w:style w:styleId="Heading2" w:type="paragraph">
    <w:name w:val="Heading 2"/>
    <w:basedOn w:val="Normal"/>
    <w:next w:val="Normal"/>
    <w:qFormat/>
    <w:pPr>
      <w:spacing w:after="200" w:before="300"/>
      <w:outlineLvl w:val="1"/>
    </w:pPr>
    <w:rPr>
      <w:rFonts w:ascii="Arial" w:cs="Arial" w:eastAsia="Arial" w:hAnsi="Arial"/>
      <w:b/>
      <w:bCs/>
      <w:color w:val="133578"/>
      <w:sz w:val="44"/>
      <w:szCs w:val="44"/>
    </w:rPr>
  </w:style>
  <w:style w:styleId="Heading3" w:type="paragraph">
    <w:name w:val="Heading 3"/>
    <w:basedOn w:val="Normal"/>
    <w:next w:val="Normal"/>
    <w:qFormat/>
    <w:pPr>
      <w:spacing w:after="160" w:before="240"/>
      <w:outlineLvl w:val="2"/>
    </w:pPr>
    <w:rPr>
      <w:rFonts w:ascii="Arial" w:cs="Arial" w:eastAsia="Arial" w:hAnsi="Arial"/>
      <w:b/>
      <w:bCs/>
      <w:color w:val="133578"/>
      <w:sz w:val="36"/>
      <w:szCs w:val="36"/>
    </w:rPr>
  </w:style>
  <w:style w:styleId="Heading4" w:type="paragraph">
    <w:name w:val="Heading 4"/>
    <w:basedOn w:val="Normal"/>
    <w:next w:val="Normal"/>
    <w:qFormat/>
    <w:pPr>
      <w:spacing w:after="120" w:before="200"/>
      <w:outlineLvl w:val="3"/>
    </w:pPr>
    <w:rPr>
      <w:rFonts w:ascii="Arial" w:cs="Arial" w:eastAsia="Arial" w:hAnsi="Arial"/>
      <w:b/>
      <w:bCs/>
      <w:color w:val="133578"/>
      <w:sz w:val="28"/>
      <w:szCs w:val="28"/>
    </w:rPr>
  </w:style>
  <w:style w:styleId="BlockText" w:type="paragraph">
    <w:name w:val="Block Text"/>
    <w:basedOn w:val="Normal"/>
    <w:pPr>
      <w:pBdr>
        <w:left w:color="C00000" w:space="8" w:sz="12" w:val="single"/>
      </w:pBdr>
      <w:spacing w:after="120" w:before="120"/>
      <w:ind w:left="720"/>
    </w:pPr>
    <w:rPr>
      <w:rFonts w:ascii="Calibri" w:cs="Calibri" w:eastAsia="Calibri" w:hAnsi="Calibri"/>
      <w:i/>
      <w:iCs/>
      <w:color w:val="444444"/>
      <w:sz w:val="22"/>
      <w:szCs w:val="2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Type="http://schemas.openxmlformats.org/officeDocument/2006/relationships/numbering" Id="rId16" Target="numbering.xml" /><Relationship Type="http://schemas.openxmlformats.org/officeDocument/2006/relationships/styles" Id="rId15" Target="styles.xml" /><Relationship Type="http://schemas.openxmlformats.org/officeDocument/2006/relationships/settings" Id="rId14" Target="settings.xml" /><Relationship Type="http://schemas.openxmlformats.org/officeDocument/2006/relationships/webSettings" Id="rId13" Target="webSettings.xml" /><Relationship Type="http://schemas.openxmlformats.org/officeDocument/2006/relationships/fontTable" Id="rId12" Target="fontTable.xml" /><Relationship Type="http://schemas.openxmlformats.org/officeDocument/2006/relationships/theme" Id="rId11" Target="theme/theme1.xml" /><Relationship Type="http://schemas.openxmlformats.org/officeDocument/2006/relationships/footnotes" Id="rId10" Target="footnotes.xml" /><Relationship Type="http://schemas.openxmlformats.org/officeDocument/2006/relationships/comments" Id="rId9" Target="comments.xml" /><Relationship Id="rId7" Target="header1.xml" Type="http://schemas.openxmlformats.org/officeDocument/2006/relationships/header" /><Relationship Id="rId8" Target="footer1.xml" Type="http://schemas.openxmlformats.org/officeDocument/2006/relationships/footer" /></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
</file>

<file path=word/_rels/header1.xml.rels><?xml version="1.0" encoding="UTF-8"?><Relationships xmlns="http://schemas.openxmlformats.org/package/2006/relationships"><Relationship Id="rId0" Type="http://schemas.openxmlformats.org/officeDocument/2006/relationships/image" Target="media/024ca34df660cd40df3e95b4b0a76b40c7997ea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2026-03-07T14:19:51Z</dcterms:created>
  <dcterms:modified xsi:type="dcterms:W3CDTF">2026-03-07T14:19:51Z</dcterms:modified>
</cp:coreProperties>
</file>

<file path=docProps/custom.xml><?xml version="1.0" encoding="utf-8"?>
<Properties xmlns="http://schemas.openxmlformats.org/officeDocument/2006/custom-properties" xmlns:vt="http://schemas.openxmlformats.org/officeDocument/2006/docPropsVTypes"/>
</file>